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CA806" w14:textId="77777777" w:rsidR="00AC5C72" w:rsidRPr="00C9203D" w:rsidRDefault="00AC5C72" w:rsidP="00C9203D">
      <w:pPr>
        <w:widowControl w:val="0"/>
        <w:autoSpaceDE w:val="0"/>
        <w:autoSpaceDN w:val="0"/>
        <w:adjustRightInd w:val="0"/>
        <w:jc w:val="center"/>
        <w:rPr>
          <w:rFonts w:cs="Helvetica Neue Light"/>
          <w:b/>
          <w:color w:val="2A2A2A"/>
          <w:sz w:val="28"/>
          <w:szCs w:val="30"/>
        </w:rPr>
      </w:pPr>
      <w:r w:rsidRPr="00C9203D">
        <w:rPr>
          <w:rFonts w:cs="Helvetica Neue Light"/>
          <w:b/>
          <w:color w:val="2A2A2A"/>
          <w:sz w:val="28"/>
          <w:szCs w:val="30"/>
        </w:rPr>
        <w:t>PARISH OF ST ANDREW, NORTH SWINDON</w:t>
      </w:r>
    </w:p>
    <w:p w14:paraId="5376C791" w14:textId="77777777" w:rsidR="00AC5C72" w:rsidRPr="00C9203D" w:rsidRDefault="00AC5C72" w:rsidP="00C9203D">
      <w:pPr>
        <w:widowControl w:val="0"/>
        <w:autoSpaceDE w:val="0"/>
        <w:autoSpaceDN w:val="0"/>
        <w:adjustRightInd w:val="0"/>
        <w:jc w:val="center"/>
        <w:rPr>
          <w:rFonts w:cs="Helvetica Neue Light"/>
          <w:b/>
          <w:color w:val="2A2A2A"/>
          <w:sz w:val="28"/>
          <w:szCs w:val="30"/>
        </w:rPr>
      </w:pPr>
      <w:r w:rsidRPr="00C9203D">
        <w:rPr>
          <w:rFonts w:cs="Helvetica Neue Light"/>
          <w:b/>
          <w:color w:val="2A2A2A"/>
          <w:sz w:val="28"/>
          <w:szCs w:val="30"/>
        </w:rPr>
        <w:t>SAFEGUARDING POLICY</w:t>
      </w:r>
    </w:p>
    <w:p w14:paraId="0ED2FA44" w14:textId="77777777" w:rsidR="00AC5C72" w:rsidRDefault="00AC5C72" w:rsidP="00185830">
      <w:pPr>
        <w:widowControl w:val="0"/>
        <w:autoSpaceDE w:val="0"/>
        <w:autoSpaceDN w:val="0"/>
        <w:adjustRightInd w:val="0"/>
        <w:rPr>
          <w:rFonts w:cs="Helvetica Neue Light"/>
          <w:b/>
          <w:color w:val="2A2A2A"/>
          <w:szCs w:val="30"/>
        </w:rPr>
      </w:pPr>
    </w:p>
    <w:p w14:paraId="4ED7CE74" w14:textId="77777777" w:rsidR="00130A01" w:rsidRPr="00B84BCF" w:rsidRDefault="00AC5C72" w:rsidP="00130A01">
      <w:pPr>
        <w:widowControl w:val="0"/>
        <w:autoSpaceDE w:val="0"/>
        <w:autoSpaceDN w:val="0"/>
        <w:adjustRightInd w:val="0"/>
        <w:rPr>
          <w:rFonts w:cs="Helvetica Neue Light"/>
          <w:szCs w:val="30"/>
        </w:rPr>
      </w:pPr>
      <w:r w:rsidRPr="00AC5C72">
        <w:rPr>
          <w:rFonts w:cs="Helvetica Neue Light"/>
          <w:color w:val="2A2A2A"/>
          <w:szCs w:val="30"/>
        </w:rPr>
        <w:t>The PCC of St Andrew, North Swindon</w:t>
      </w:r>
      <w:r>
        <w:rPr>
          <w:rFonts w:cs="Helvetica Neue Light"/>
          <w:color w:val="2A2A2A"/>
          <w:szCs w:val="30"/>
        </w:rPr>
        <w:t xml:space="preserve"> considers the safety and protection of children, young people and vulnerable adults to be of great importance.  The PCC </w:t>
      </w:r>
      <w:r w:rsidR="00D661F4">
        <w:rPr>
          <w:rFonts w:cs="Helvetica Neue Light"/>
          <w:color w:val="2A2A2A"/>
          <w:szCs w:val="30"/>
        </w:rPr>
        <w:t>recognizes</w:t>
      </w:r>
      <w:r w:rsidR="008604C5">
        <w:rPr>
          <w:rFonts w:cs="Helvetica Neue Light"/>
          <w:color w:val="2A2A2A"/>
          <w:szCs w:val="30"/>
        </w:rPr>
        <w:t xml:space="preserve"> </w:t>
      </w:r>
      <w:r>
        <w:rPr>
          <w:rFonts w:cs="Helvetica Neue Light"/>
          <w:color w:val="2A2A2A"/>
          <w:szCs w:val="30"/>
        </w:rPr>
        <w:t>that in order for this to be done safely</w:t>
      </w:r>
      <w:r w:rsidR="00C9203D">
        <w:rPr>
          <w:rFonts w:cs="Helvetica Neue Light"/>
          <w:color w:val="2A2A2A"/>
          <w:szCs w:val="30"/>
        </w:rPr>
        <w:t xml:space="preserve"> and effectively, it is necessary to have and imp</w:t>
      </w:r>
      <w:r w:rsidR="003D1CDD">
        <w:rPr>
          <w:rFonts w:cs="Helvetica Neue Light"/>
          <w:color w:val="2A2A2A"/>
          <w:szCs w:val="30"/>
        </w:rPr>
        <w:t>lement a policy on Safeguarding</w:t>
      </w:r>
      <w:r w:rsidR="00C9203D">
        <w:rPr>
          <w:rFonts w:cs="Helvetica Neue Light"/>
          <w:color w:val="2A2A2A"/>
          <w:szCs w:val="30"/>
        </w:rPr>
        <w:t xml:space="preserve">.  This policy is in accordance with the Diocese of Bristol </w:t>
      </w:r>
      <w:r w:rsidR="00C40D83">
        <w:rPr>
          <w:rFonts w:cs="Helvetica Neue Light"/>
          <w:color w:val="2A2A2A"/>
          <w:szCs w:val="30"/>
        </w:rPr>
        <w:t>current safeguarding policies</w:t>
      </w:r>
      <w:r w:rsidR="00C9203D">
        <w:rPr>
          <w:rFonts w:cs="Helvetica Neue Light"/>
          <w:color w:val="2A2A2A"/>
          <w:szCs w:val="30"/>
        </w:rPr>
        <w:t>.</w:t>
      </w:r>
      <w:r w:rsidR="00130A01">
        <w:rPr>
          <w:rFonts w:cs="Helvetica Neue Light"/>
          <w:color w:val="2A2A2A"/>
          <w:szCs w:val="30"/>
        </w:rPr>
        <w:t xml:space="preserve">  </w:t>
      </w:r>
      <w:r w:rsidR="00130A01" w:rsidRPr="00B84BCF">
        <w:rPr>
          <w:rFonts w:cs="Helvetica Neue Light"/>
          <w:szCs w:val="30"/>
        </w:rPr>
        <w:t>There is a Swindon Local Children Safeguarding Board</w:t>
      </w:r>
      <w:r w:rsidR="00B84BCF">
        <w:rPr>
          <w:rFonts w:cs="Helvetica Neue Light"/>
          <w:szCs w:val="30"/>
        </w:rPr>
        <w:t xml:space="preserve"> (LCSB), </w:t>
      </w:r>
      <w:r w:rsidR="00130A01" w:rsidRPr="00B84BCF">
        <w:rPr>
          <w:rFonts w:cs="Helvetica Neue Light"/>
          <w:szCs w:val="30"/>
        </w:rPr>
        <w:t>the website of which</w:t>
      </w:r>
      <w:r w:rsidR="00440224">
        <w:rPr>
          <w:rFonts w:cs="Helvetica Neue Light"/>
          <w:szCs w:val="30"/>
        </w:rPr>
        <w:t xml:space="preserve">, </w:t>
      </w:r>
      <w:r w:rsidR="00130A01" w:rsidRPr="00B84BCF">
        <w:rPr>
          <w:rFonts w:cs="Helvetica Neue Light"/>
          <w:szCs w:val="30"/>
        </w:rPr>
        <w:t xml:space="preserve">gives details of local emergency contacts and other helpful </w:t>
      </w:r>
      <w:proofErr w:type="gramStart"/>
      <w:r w:rsidR="00440224">
        <w:rPr>
          <w:rFonts w:cs="Helvetica Neue Light"/>
          <w:szCs w:val="30"/>
        </w:rPr>
        <w:t>information</w:t>
      </w:r>
      <w:r w:rsidR="00440224" w:rsidRPr="00B84BCF">
        <w:rPr>
          <w:rFonts w:cs="Helvetica Neue Light"/>
          <w:szCs w:val="30"/>
        </w:rPr>
        <w:t>(</w:t>
      </w:r>
      <w:proofErr w:type="gramEnd"/>
      <w:r w:rsidR="00756F69">
        <w:fldChar w:fldCharType="begin"/>
      </w:r>
      <w:r w:rsidR="00756F69">
        <w:instrText xml:space="preserve"> HYPERLINK "http://www.swindonlscb.org.uk" </w:instrText>
      </w:r>
      <w:r w:rsidR="00756F69">
        <w:fldChar w:fldCharType="separate"/>
      </w:r>
      <w:r w:rsidR="00440224" w:rsidRPr="00B84BCF">
        <w:rPr>
          <w:rStyle w:val="Hyperlink"/>
          <w:rFonts w:cs="Helvetica Neue Light"/>
          <w:color w:val="auto"/>
          <w:szCs w:val="30"/>
        </w:rPr>
        <w:t>www.swindonlscb.org.uk</w:t>
      </w:r>
      <w:r w:rsidR="00756F69">
        <w:rPr>
          <w:rStyle w:val="Hyperlink"/>
          <w:rFonts w:cs="Helvetica Neue Light"/>
          <w:color w:val="auto"/>
          <w:szCs w:val="30"/>
        </w:rPr>
        <w:fldChar w:fldCharType="end"/>
      </w:r>
      <w:r w:rsidR="00440224" w:rsidRPr="00B84BCF">
        <w:rPr>
          <w:rFonts w:cs="Helvetica Neue Light"/>
          <w:szCs w:val="30"/>
        </w:rPr>
        <w:t xml:space="preserve">,) </w:t>
      </w:r>
    </w:p>
    <w:p w14:paraId="48182A7B" w14:textId="77777777" w:rsidR="00C9203D" w:rsidRPr="00B84BCF" w:rsidRDefault="00C9203D" w:rsidP="00185830">
      <w:pPr>
        <w:widowControl w:val="0"/>
        <w:autoSpaceDE w:val="0"/>
        <w:autoSpaceDN w:val="0"/>
        <w:adjustRightInd w:val="0"/>
        <w:rPr>
          <w:rFonts w:cs="Helvetica Neue Light"/>
          <w:szCs w:val="30"/>
        </w:rPr>
      </w:pPr>
    </w:p>
    <w:p w14:paraId="62229190" w14:textId="77777777" w:rsidR="003D1CDD" w:rsidRPr="008604C5" w:rsidRDefault="00C9203D" w:rsidP="003D1CDD">
      <w:pPr>
        <w:widowControl w:val="0"/>
        <w:autoSpaceDE w:val="0"/>
        <w:autoSpaceDN w:val="0"/>
        <w:adjustRightInd w:val="0"/>
        <w:rPr>
          <w:rFonts w:cs="Helvetica Neue Light"/>
          <w:b/>
          <w:i/>
          <w:color w:val="2A2A2A"/>
          <w:szCs w:val="30"/>
        </w:rPr>
      </w:pPr>
      <w:r>
        <w:rPr>
          <w:rFonts w:cs="Helvetica Neue Light"/>
          <w:color w:val="2A2A2A"/>
          <w:szCs w:val="30"/>
        </w:rPr>
        <w:t xml:space="preserve">This policy is intended to protect children, young people and vulnerable adults from harm, and adults from any allegation of inappropriate </w:t>
      </w:r>
      <w:r w:rsidR="00D661F4">
        <w:rPr>
          <w:rFonts w:cs="Helvetica Neue Light"/>
          <w:color w:val="2A2A2A"/>
          <w:szCs w:val="30"/>
        </w:rPr>
        <w:t>behavior</w:t>
      </w:r>
      <w:r>
        <w:rPr>
          <w:rFonts w:cs="Helvetica Neue Light"/>
          <w:color w:val="2A2A2A"/>
          <w:szCs w:val="30"/>
        </w:rPr>
        <w:t xml:space="preserve">.  </w:t>
      </w:r>
      <w:r w:rsidRPr="008604C5">
        <w:rPr>
          <w:rFonts w:cs="Helvetica Neue Light"/>
          <w:b/>
          <w:i/>
          <w:color w:val="2A2A2A"/>
          <w:szCs w:val="30"/>
        </w:rPr>
        <w:t>It is to be used</w:t>
      </w:r>
      <w:r w:rsidR="00232D4D">
        <w:rPr>
          <w:rFonts w:cs="Helvetica Neue Light"/>
          <w:b/>
          <w:i/>
          <w:color w:val="2A2A2A"/>
          <w:szCs w:val="30"/>
        </w:rPr>
        <w:t xml:space="preserve"> within the parish</w:t>
      </w:r>
      <w:r w:rsidRPr="008604C5">
        <w:rPr>
          <w:rFonts w:cs="Helvetica Neue Light"/>
          <w:b/>
          <w:i/>
          <w:color w:val="2A2A2A"/>
          <w:szCs w:val="30"/>
        </w:rPr>
        <w:t xml:space="preserve"> in conjunction with the PC</w:t>
      </w:r>
      <w:r w:rsidR="003D1CDD" w:rsidRPr="008604C5">
        <w:rPr>
          <w:rFonts w:cs="Helvetica Neue Light"/>
          <w:b/>
          <w:i/>
          <w:color w:val="2A2A2A"/>
          <w:szCs w:val="30"/>
        </w:rPr>
        <w:t>C’s Code of Practice.</w:t>
      </w:r>
    </w:p>
    <w:p w14:paraId="63373C31" w14:textId="77777777" w:rsidR="003D1CDD" w:rsidRDefault="003D1CDD" w:rsidP="003D1CDD">
      <w:pPr>
        <w:widowControl w:val="0"/>
        <w:autoSpaceDE w:val="0"/>
        <w:autoSpaceDN w:val="0"/>
        <w:adjustRightInd w:val="0"/>
        <w:rPr>
          <w:rFonts w:cs="Helvetica Neue Light"/>
          <w:color w:val="2A2A2A"/>
          <w:szCs w:val="30"/>
        </w:rPr>
      </w:pPr>
    </w:p>
    <w:p w14:paraId="590D1FCE" w14:textId="25EB702F" w:rsidR="008604C5" w:rsidRDefault="003D1CDD" w:rsidP="003D1CDD">
      <w:pPr>
        <w:pStyle w:val="ListParagraph"/>
        <w:widowControl w:val="0"/>
        <w:numPr>
          <w:ilvl w:val="0"/>
          <w:numId w:val="12"/>
        </w:numPr>
        <w:autoSpaceDE w:val="0"/>
        <w:autoSpaceDN w:val="0"/>
        <w:adjustRightInd w:val="0"/>
        <w:rPr>
          <w:rFonts w:cs="Helvetica Neue Light"/>
          <w:color w:val="2A2A2A"/>
          <w:szCs w:val="30"/>
        </w:rPr>
      </w:pPr>
      <w:r w:rsidRPr="003D1CDD">
        <w:rPr>
          <w:rFonts w:cs="Helvetica Neue Light"/>
          <w:color w:val="2A2A2A"/>
          <w:szCs w:val="30"/>
        </w:rPr>
        <w:t>All appointments</w:t>
      </w:r>
      <w:r w:rsidR="008C2B6C">
        <w:rPr>
          <w:rFonts w:cs="Helvetica Neue Light"/>
          <w:color w:val="2A2A2A"/>
          <w:szCs w:val="30"/>
        </w:rPr>
        <w:t xml:space="preserve"> (as listed in Appendix A)</w:t>
      </w:r>
      <w:r w:rsidRPr="003D1CDD">
        <w:rPr>
          <w:rFonts w:cs="Helvetica Neue Light"/>
          <w:color w:val="2A2A2A"/>
          <w:szCs w:val="30"/>
        </w:rPr>
        <w:t xml:space="preserve"> will be for a 12 month period, to be reviewed and confirmed annually</w:t>
      </w:r>
      <w:r>
        <w:rPr>
          <w:rFonts w:cs="Helvetica Neue Light"/>
          <w:color w:val="2A2A2A"/>
          <w:szCs w:val="30"/>
        </w:rPr>
        <w:t xml:space="preserve"> by the PCC</w:t>
      </w:r>
      <w:r w:rsidRPr="003D1CDD">
        <w:rPr>
          <w:rFonts w:cs="Helvetica Neue Light"/>
          <w:color w:val="2A2A2A"/>
          <w:szCs w:val="30"/>
        </w:rPr>
        <w:t>.</w:t>
      </w:r>
    </w:p>
    <w:p w14:paraId="678A1346" w14:textId="420A8310"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sidRPr="003D1CDD">
        <w:rPr>
          <w:rFonts w:cs="Helvetica Neue Light"/>
          <w:color w:val="2A2A2A"/>
          <w:szCs w:val="30"/>
        </w:rPr>
        <w:t xml:space="preserve">Two nominated people will be appointed by the PCC to serve as Safeguarding Representatives, their names and photographs will be displayed on the church noticeboard and be available when </w:t>
      </w:r>
      <w:r>
        <w:rPr>
          <w:rFonts w:cs="Helvetica Neue Light"/>
          <w:color w:val="2A2A2A"/>
          <w:szCs w:val="30"/>
        </w:rPr>
        <w:t>church services take place in</w:t>
      </w:r>
      <w:r w:rsidRPr="003D1CDD">
        <w:rPr>
          <w:rFonts w:cs="Helvetica Neue Light"/>
          <w:color w:val="2A2A2A"/>
          <w:szCs w:val="30"/>
        </w:rPr>
        <w:t xml:space="preserve"> </w:t>
      </w:r>
      <w:r w:rsidR="00455068">
        <w:rPr>
          <w:rFonts w:cs="Helvetica Neue Light"/>
          <w:color w:val="2A2A2A"/>
          <w:szCs w:val="30"/>
        </w:rPr>
        <w:t>Tadpole Farm CE Primary Academy</w:t>
      </w:r>
    </w:p>
    <w:p w14:paraId="371264C8" w14:textId="77777777"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All activities will be adequately insured, in respect of both children, young people and vulnerable adults work, through the Ecclesiastical Insurance Group Church Insurance Policy.</w:t>
      </w:r>
    </w:p>
    <w:p w14:paraId="57B12C43" w14:textId="77777777"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The PCC’s policy and code of practice will be available for inspection to all those using church premises</w:t>
      </w:r>
      <w:r w:rsidR="008604C5">
        <w:rPr>
          <w:rFonts w:cs="Helvetica Neue Light"/>
          <w:color w:val="2A2A2A"/>
          <w:szCs w:val="30"/>
        </w:rPr>
        <w:t xml:space="preserve"> or attending church worship</w:t>
      </w:r>
      <w:r w:rsidR="00C40D83">
        <w:rPr>
          <w:rFonts w:cs="Helvetica Neue Light"/>
          <w:color w:val="2A2A2A"/>
          <w:szCs w:val="30"/>
        </w:rPr>
        <w:t>.</w:t>
      </w:r>
    </w:p>
    <w:p w14:paraId="42FBFDDA" w14:textId="380A752F"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Access to confidential information will be restricted to clergy, the nominated Safeguarding representatives, the Bishop of Bristol and his</w:t>
      </w:r>
      <w:r w:rsidR="00455068">
        <w:rPr>
          <w:rFonts w:cs="Helvetica Neue Light"/>
          <w:color w:val="2A2A2A"/>
          <w:szCs w:val="30"/>
        </w:rPr>
        <w:t>/her</w:t>
      </w:r>
      <w:r>
        <w:rPr>
          <w:rFonts w:cs="Helvetica Neue Light"/>
          <w:color w:val="2A2A2A"/>
          <w:szCs w:val="30"/>
        </w:rPr>
        <w:t xml:space="preserve"> representatives.  Such information will be s</w:t>
      </w:r>
      <w:r w:rsidR="00C40D83">
        <w:rPr>
          <w:rFonts w:cs="Helvetica Neue Light"/>
          <w:color w:val="2A2A2A"/>
          <w:szCs w:val="30"/>
        </w:rPr>
        <w:t>tored securely and in accordance with current legislation.</w:t>
      </w:r>
    </w:p>
    <w:p w14:paraId="5846632B" w14:textId="77777777"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Responses to disclosures, suspicions or allegations of abuse will be in accordance with diocesan policy</w:t>
      </w:r>
      <w:r w:rsidR="00C40D83">
        <w:rPr>
          <w:rFonts w:cs="Helvetica Neue Light"/>
          <w:color w:val="2A2A2A"/>
          <w:szCs w:val="30"/>
        </w:rPr>
        <w:t>.</w:t>
      </w:r>
    </w:p>
    <w:p w14:paraId="1F5753B2" w14:textId="77777777" w:rsidR="003D1CDD" w:rsidRDefault="003D1CDD" w:rsidP="003D1CDD">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 xml:space="preserve">Provision for the safe upkeep of premises, for the training of </w:t>
      </w:r>
      <w:r w:rsidR="00A9326F">
        <w:rPr>
          <w:rFonts w:cs="Helvetica Neue Light"/>
          <w:color w:val="2A2A2A"/>
          <w:szCs w:val="30"/>
        </w:rPr>
        <w:t>leaders and helpers</w:t>
      </w:r>
      <w:r>
        <w:rPr>
          <w:rFonts w:cs="Helvetica Neue Light"/>
          <w:color w:val="2A2A2A"/>
          <w:szCs w:val="30"/>
        </w:rPr>
        <w:t>, and for the general furtherance of this policy will be made by the PCC</w:t>
      </w:r>
      <w:r w:rsidR="00C40D83">
        <w:rPr>
          <w:rFonts w:cs="Helvetica Neue Light"/>
          <w:color w:val="2A2A2A"/>
          <w:szCs w:val="30"/>
        </w:rPr>
        <w:t>.</w:t>
      </w:r>
    </w:p>
    <w:p w14:paraId="74329CCB" w14:textId="77777777" w:rsidR="00390845" w:rsidRPr="00130A01" w:rsidRDefault="003D1CDD" w:rsidP="00130A01">
      <w:pPr>
        <w:pStyle w:val="ListParagraph"/>
        <w:widowControl w:val="0"/>
        <w:numPr>
          <w:ilvl w:val="0"/>
          <w:numId w:val="12"/>
        </w:numPr>
        <w:autoSpaceDE w:val="0"/>
        <w:autoSpaceDN w:val="0"/>
        <w:adjustRightInd w:val="0"/>
        <w:rPr>
          <w:rFonts w:cs="Helvetica Neue Light"/>
          <w:color w:val="2A2A2A"/>
          <w:szCs w:val="30"/>
        </w:rPr>
      </w:pPr>
      <w:r>
        <w:rPr>
          <w:rFonts w:cs="Helvetica Neue Light"/>
          <w:color w:val="2A2A2A"/>
          <w:szCs w:val="30"/>
        </w:rPr>
        <w:t>This policy and its implementation will be reviewed annually by the PCC</w:t>
      </w:r>
      <w:r w:rsidR="00C40D83">
        <w:rPr>
          <w:rFonts w:cs="Helvetica Neue Light"/>
          <w:color w:val="2A2A2A"/>
          <w:szCs w:val="30"/>
        </w:rPr>
        <w:t>.</w:t>
      </w:r>
    </w:p>
    <w:p w14:paraId="54B5FC60" w14:textId="77777777" w:rsidR="00C9203D" w:rsidRDefault="00C9203D" w:rsidP="00185830">
      <w:pPr>
        <w:widowControl w:val="0"/>
        <w:autoSpaceDE w:val="0"/>
        <w:autoSpaceDN w:val="0"/>
        <w:adjustRightInd w:val="0"/>
        <w:rPr>
          <w:rFonts w:cs="Helvetica Neue Light"/>
          <w:color w:val="2A2A2A"/>
          <w:szCs w:val="30"/>
        </w:rPr>
      </w:pPr>
    </w:p>
    <w:p w14:paraId="649FC69D" w14:textId="77777777" w:rsidR="00C9203D" w:rsidRPr="00C9203D" w:rsidRDefault="00C9203D" w:rsidP="00185830">
      <w:pPr>
        <w:widowControl w:val="0"/>
        <w:autoSpaceDE w:val="0"/>
        <w:autoSpaceDN w:val="0"/>
        <w:adjustRightInd w:val="0"/>
        <w:rPr>
          <w:rFonts w:cs="Helvetica Neue Light"/>
          <w:b/>
          <w:color w:val="2A2A2A"/>
          <w:szCs w:val="30"/>
        </w:rPr>
      </w:pPr>
      <w:r w:rsidRPr="00C9203D">
        <w:rPr>
          <w:rFonts w:cs="Helvetica Neue Light"/>
          <w:b/>
          <w:color w:val="2A2A2A"/>
          <w:szCs w:val="30"/>
        </w:rPr>
        <w:t xml:space="preserve">Children and </w:t>
      </w:r>
      <w:r w:rsidR="00232D4D">
        <w:rPr>
          <w:rFonts w:cs="Helvetica Neue Light"/>
          <w:b/>
          <w:color w:val="2A2A2A"/>
          <w:szCs w:val="30"/>
        </w:rPr>
        <w:t>Adults experiencing or at risk of abuse or neglect</w:t>
      </w:r>
      <w:r w:rsidRPr="00C9203D">
        <w:rPr>
          <w:rFonts w:cs="Helvetica Neue Light"/>
          <w:b/>
          <w:color w:val="2A2A2A"/>
          <w:szCs w:val="30"/>
        </w:rPr>
        <w:t>:</w:t>
      </w:r>
    </w:p>
    <w:p w14:paraId="609369C6" w14:textId="77777777" w:rsidR="00B3514E" w:rsidRDefault="00C9203D" w:rsidP="00B3514E">
      <w:pPr>
        <w:widowControl w:val="0"/>
        <w:autoSpaceDE w:val="0"/>
        <w:autoSpaceDN w:val="0"/>
        <w:adjustRightInd w:val="0"/>
        <w:rPr>
          <w:rFonts w:cs="Helvetica Neue Light"/>
          <w:color w:val="2A2A2A"/>
          <w:szCs w:val="30"/>
        </w:rPr>
      </w:pPr>
      <w:r>
        <w:rPr>
          <w:rFonts w:cs="Helvetica Neue Light"/>
          <w:color w:val="2A2A2A"/>
          <w:szCs w:val="30"/>
        </w:rPr>
        <w:t xml:space="preserve">In accordance with the Diocese of Bristol </w:t>
      </w:r>
      <w:r w:rsidR="00C40D83">
        <w:rPr>
          <w:rFonts w:cs="Helvetica Neue Light"/>
          <w:color w:val="2A2A2A"/>
          <w:szCs w:val="30"/>
        </w:rPr>
        <w:t>guidelines</w:t>
      </w:r>
      <w:r w:rsidR="00B3514E">
        <w:rPr>
          <w:rFonts w:cs="Helvetica Neue Light"/>
          <w:color w:val="2A2A2A"/>
          <w:szCs w:val="30"/>
        </w:rPr>
        <w:t>, as a PCC:</w:t>
      </w:r>
    </w:p>
    <w:p w14:paraId="124DAA9F" w14:textId="77777777" w:rsidR="00B3514E" w:rsidRDefault="00B3514E" w:rsidP="00B3514E">
      <w:pPr>
        <w:pStyle w:val="ListParagraph"/>
        <w:widowControl w:val="0"/>
        <w:numPr>
          <w:ilvl w:val="0"/>
          <w:numId w:val="13"/>
        </w:numPr>
        <w:autoSpaceDE w:val="0"/>
        <w:autoSpaceDN w:val="0"/>
        <w:adjustRightInd w:val="0"/>
        <w:rPr>
          <w:rFonts w:cs="Helvetica Neue Light"/>
          <w:color w:val="2A2A2A"/>
          <w:szCs w:val="30"/>
        </w:rPr>
      </w:pPr>
      <w:r>
        <w:rPr>
          <w:rFonts w:cs="Helvetica Neue Light"/>
          <w:color w:val="2A2A2A"/>
          <w:szCs w:val="30"/>
        </w:rPr>
        <w:t>We are committed to develop the spiritual and social life of children and young people in a secure environment</w:t>
      </w:r>
    </w:p>
    <w:p w14:paraId="4897597F" w14:textId="77777777" w:rsidR="00B3514E" w:rsidRDefault="00B3514E" w:rsidP="00B3514E">
      <w:pPr>
        <w:pStyle w:val="ListParagraph"/>
        <w:widowControl w:val="0"/>
        <w:numPr>
          <w:ilvl w:val="0"/>
          <w:numId w:val="13"/>
        </w:numPr>
        <w:autoSpaceDE w:val="0"/>
        <w:autoSpaceDN w:val="0"/>
        <w:adjustRightInd w:val="0"/>
        <w:rPr>
          <w:rFonts w:cs="Helvetica Neue Light"/>
          <w:color w:val="2A2A2A"/>
          <w:szCs w:val="30"/>
        </w:rPr>
      </w:pPr>
      <w:r>
        <w:rPr>
          <w:rFonts w:cs="Helvetica Neue Light"/>
          <w:color w:val="2A2A2A"/>
          <w:szCs w:val="30"/>
        </w:rPr>
        <w:t>We are committed to encouraging their knowledge of and commitment to the Christian faith</w:t>
      </w:r>
    </w:p>
    <w:p w14:paraId="71513EC4" w14:textId="77777777" w:rsidR="00A9326F" w:rsidRDefault="00B3514E" w:rsidP="00B3514E">
      <w:pPr>
        <w:pStyle w:val="ListParagraph"/>
        <w:widowControl w:val="0"/>
        <w:numPr>
          <w:ilvl w:val="0"/>
          <w:numId w:val="13"/>
        </w:numPr>
        <w:autoSpaceDE w:val="0"/>
        <w:autoSpaceDN w:val="0"/>
        <w:adjustRightInd w:val="0"/>
        <w:rPr>
          <w:rFonts w:cs="Helvetica Neue Light"/>
          <w:color w:val="2A2A2A"/>
          <w:szCs w:val="30"/>
        </w:rPr>
      </w:pPr>
      <w:r>
        <w:rPr>
          <w:rFonts w:cs="Helvetica Neue Light"/>
          <w:color w:val="2A2A2A"/>
          <w:szCs w:val="30"/>
        </w:rPr>
        <w:t>We are committed to the development of their personal qualities including concern for others, teamwork and independence</w:t>
      </w:r>
    </w:p>
    <w:p w14:paraId="54E1D90B" w14:textId="77777777" w:rsidR="00232D4D" w:rsidRPr="00C9203D" w:rsidRDefault="00232D4D" w:rsidP="00232D4D">
      <w:pPr>
        <w:pStyle w:val="ListParagraph"/>
        <w:numPr>
          <w:ilvl w:val="0"/>
          <w:numId w:val="13"/>
        </w:numPr>
        <w:rPr>
          <w:rFonts w:cs="Helvetica Neue Light"/>
          <w:color w:val="2A2A2A"/>
          <w:szCs w:val="30"/>
        </w:rPr>
      </w:pPr>
      <w:r w:rsidRPr="00C9203D">
        <w:rPr>
          <w:rFonts w:cs="Helvetica Neue Light"/>
          <w:color w:val="2A2A2A"/>
          <w:szCs w:val="30"/>
        </w:rPr>
        <w:t>We are committed to respectful pastoral ministry to all adults within our church community </w:t>
      </w:r>
    </w:p>
    <w:p w14:paraId="77504DF0" w14:textId="77777777" w:rsidR="00232D4D" w:rsidRPr="00377172" w:rsidRDefault="00232D4D" w:rsidP="00232D4D">
      <w:pPr>
        <w:pStyle w:val="ListParagraph"/>
        <w:numPr>
          <w:ilvl w:val="0"/>
          <w:numId w:val="13"/>
        </w:numPr>
      </w:pPr>
      <w:r w:rsidRPr="00C9203D">
        <w:rPr>
          <w:rFonts w:cs="Helvetica Neue Light"/>
          <w:color w:val="2A2A2A"/>
          <w:szCs w:val="30"/>
        </w:rPr>
        <w:t xml:space="preserve">We are committed, within our church community, to the safeguarding and protection of </w:t>
      </w:r>
      <w:r>
        <w:rPr>
          <w:rFonts w:cs="Helvetica Neue Light"/>
          <w:color w:val="2A2A2A"/>
          <w:szCs w:val="30"/>
        </w:rPr>
        <w:t xml:space="preserve">all </w:t>
      </w:r>
      <w:r w:rsidRPr="00C9203D">
        <w:rPr>
          <w:rFonts w:cs="Helvetica Neue Light"/>
          <w:color w:val="2A2A2A"/>
          <w:szCs w:val="30"/>
        </w:rPr>
        <w:t xml:space="preserve">vulnerable people </w:t>
      </w:r>
    </w:p>
    <w:p w14:paraId="5ECAF34F" w14:textId="77777777" w:rsidR="00232D4D" w:rsidRPr="00377172" w:rsidRDefault="00232D4D" w:rsidP="00232D4D">
      <w:pPr>
        <w:pStyle w:val="ListParagraph"/>
        <w:numPr>
          <w:ilvl w:val="0"/>
          <w:numId w:val="13"/>
        </w:numPr>
      </w:pPr>
      <w:r w:rsidRPr="00C9203D">
        <w:rPr>
          <w:rFonts w:cs="Helvetica Neue Light"/>
          <w:color w:val="2A2A2A"/>
          <w:szCs w:val="30"/>
        </w:rPr>
        <w:t>We will carefully select and train all those with any pastoral responsibility within the Church, including the use of Disclosure and Barring Service disclosures where legal or appropriate </w:t>
      </w:r>
    </w:p>
    <w:p w14:paraId="2AE5191C" w14:textId="77777777" w:rsidR="00232D4D" w:rsidRPr="00377172" w:rsidRDefault="00232D4D" w:rsidP="00232D4D">
      <w:pPr>
        <w:pStyle w:val="ListParagraph"/>
        <w:numPr>
          <w:ilvl w:val="0"/>
          <w:numId w:val="13"/>
        </w:numPr>
      </w:pPr>
      <w:r w:rsidRPr="00C9203D">
        <w:rPr>
          <w:rFonts w:cs="Helvetica Neue Light"/>
          <w:color w:val="2A2A2A"/>
          <w:szCs w:val="30"/>
        </w:rPr>
        <w:lastRenderedPageBreak/>
        <w:t xml:space="preserve">We will respond without delay to any complaint made that </w:t>
      </w:r>
      <w:r>
        <w:rPr>
          <w:rFonts w:cs="Helvetica Neue Light"/>
          <w:color w:val="2A2A2A"/>
          <w:szCs w:val="30"/>
        </w:rPr>
        <w:t xml:space="preserve">any person for </w:t>
      </w:r>
      <w:r w:rsidRPr="00C9203D">
        <w:rPr>
          <w:rFonts w:cs="Helvetica Neue Light"/>
          <w:color w:val="2A2A2A"/>
          <w:szCs w:val="30"/>
        </w:rPr>
        <w:t>whom we were responsible has been h</w:t>
      </w:r>
      <w:r>
        <w:rPr>
          <w:rFonts w:cs="Helvetica Neue Light"/>
          <w:color w:val="2A2A2A"/>
          <w:szCs w:val="30"/>
        </w:rPr>
        <w:t xml:space="preserve">armed, cooperating with police </w:t>
      </w:r>
      <w:r w:rsidRPr="00C9203D">
        <w:rPr>
          <w:rFonts w:cs="Helvetica Neue Light"/>
          <w:color w:val="2A2A2A"/>
          <w:szCs w:val="30"/>
        </w:rPr>
        <w:t>and the local authority in any investigation </w:t>
      </w:r>
    </w:p>
    <w:p w14:paraId="320100DE" w14:textId="77777777" w:rsidR="00232D4D" w:rsidRPr="00377172" w:rsidRDefault="00232D4D" w:rsidP="00232D4D">
      <w:pPr>
        <w:pStyle w:val="ListParagraph"/>
        <w:numPr>
          <w:ilvl w:val="0"/>
          <w:numId w:val="13"/>
        </w:numPr>
      </w:pPr>
      <w:r w:rsidRPr="00C9203D">
        <w:rPr>
          <w:rFonts w:cs="Helvetica Neue Light"/>
          <w:color w:val="2A2A2A"/>
          <w:szCs w:val="30"/>
        </w:rPr>
        <w:t>We will seek to offer informed p</w:t>
      </w:r>
      <w:r>
        <w:rPr>
          <w:rFonts w:cs="Helvetica Neue Light"/>
          <w:color w:val="2A2A2A"/>
          <w:szCs w:val="30"/>
        </w:rPr>
        <w:t xml:space="preserve">astoral care to anyone who has </w:t>
      </w:r>
      <w:r w:rsidRPr="00C9203D">
        <w:rPr>
          <w:rFonts w:cs="Helvetica Neue Light"/>
          <w:color w:val="2A2A2A"/>
          <w:szCs w:val="30"/>
        </w:rPr>
        <w:t>suffered abuse</w:t>
      </w:r>
      <w:r>
        <w:rPr>
          <w:rFonts w:cs="Helvetica Neue Light"/>
          <w:color w:val="2A2A2A"/>
          <w:szCs w:val="30"/>
        </w:rPr>
        <w:t xml:space="preserve"> or neglect</w:t>
      </w:r>
      <w:r w:rsidRPr="00C9203D">
        <w:rPr>
          <w:rFonts w:cs="Helvetica Neue Light"/>
          <w:color w:val="2A2A2A"/>
          <w:szCs w:val="30"/>
        </w:rPr>
        <w:t xml:space="preserve">, developing with them an appropriate healing ministry </w:t>
      </w:r>
    </w:p>
    <w:p w14:paraId="6B8B193D" w14:textId="77777777" w:rsidR="00232D4D" w:rsidRDefault="00232D4D" w:rsidP="00232D4D">
      <w:pPr>
        <w:pStyle w:val="ListParagraph"/>
        <w:widowControl w:val="0"/>
        <w:numPr>
          <w:ilvl w:val="0"/>
          <w:numId w:val="13"/>
        </w:numPr>
        <w:autoSpaceDE w:val="0"/>
        <w:autoSpaceDN w:val="0"/>
        <w:adjustRightInd w:val="0"/>
        <w:rPr>
          <w:rFonts w:cs="Helvetica Neue Light"/>
          <w:color w:val="2A2A2A"/>
          <w:szCs w:val="30"/>
        </w:rPr>
      </w:pPr>
      <w:r w:rsidRPr="00C9203D">
        <w:rPr>
          <w:rFonts w:cs="Helvetica Neue Light"/>
          <w:color w:val="2A2A2A"/>
          <w:szCs w:val="30"/>
        </w:rPr>
        <w:t xml:space="preserve">We will care for and supervise any member of </w:t>
      </w:r>
      <w:r>
        <w:rPr>
          <w:rFonts w:cs="Helvetica Neue Light"/>
          <w:color w:val="2A2A2A"/>
          <w:szCs w:val="30"/>
        </w:rPr>
        <w:t>our church community</w:t>
      </w:r>
      <w:r w:rsidRPr="00C9203D">
        <w:rPr>
          <w:rFonts w:cs="Helvetica Neue Light"/>
          <w:color w:val="2A2A2A"/>
          <w:szCs w:val="30"/>
        </w:rPr>
        <w:t xml:space="preserve"> known to have offended against a vulnerable person</w:t>
      </w:r>
    </w:p>
    <w:p w14:paraId="52543C22" w14:textId="77777777" w:rsidR="00A9326F" w:rsidRDefault="00A9326F" w:rsidP="00A9326F">
      <w:pPr>
        <w:widowControl w:val="0"/>
        <w:autoSpaceDE w:val="0"/>
        <w:autoSpaceDN w:val="0"/>
        <w:adjustRightInd w:val="0"/>
        <w:rPr>
          <w:rFonts w:cs="Helvetica Neue Light"/>
          <w:color w:val="2A2A2A"/>
          <w:szCs w:val="30"/>
        </w:rPr>
      </w:pPr>
    </w:p>
    <w:p w14:paraId="0493D1AD" w14:textId="77777777" w:rsidR="00272D9D" w:rsidRDefault="00272D9D" w:rsidP="00185830">
      <w:pPr>
        <w:widowControl w:val="0"/>
        <w:autoSpaceDE w:val="0"/>
        <w:autoSpaceDN w:val="0"/>
        <w:adjustRightInd w:val="0"/>
        <w:rPr>
          <w:rFonts w:cs="Helvetica Neue Light"/>
          <w:b/>
          <w:color w:val="2A2A2A"/>
          <w:szCs w:val="30"/>
        </w:rPr>
      </w:pPr>
    </w:p>
    <w:p w14:paraId="35DF8DD9" w14:textId="77777777" w:rsidR="00232D4D" w:rsidRPr="00377172" w:rsidRDefault="00232D4D" w:rsidP="008A39EE">
      <w:pPr>
        <w:widowControl w:val="0"/>
        <w:autoSpaceDE w:val="0"/>
        <w:autoSpaceDN w:val="0"/>
        <w:adjustRightInd w:val="0"/>
        <w:rPr>
          <w:rFonts w:cs="Helvetica Neue Light"/>
          <w:color w:val="2A2A2A"/>
          <w:szCs w:val="30"/>
        </w:rPr>
      </w:pPr>
    </w:p>
    <w:p w14:paraId="5C5199EB" w14:textId="77777777" w:rsidR="00272D9D" w:rsidRDefault="00272D9D" w:rsidP="00272D9D">
      <w:pPr>
        <w:widowControl w:val="0"/>
        <w:autoSpaceDE w:val="0"/>
        <w:autoSpaceDN w:val="0"/>
        <w:adjustRightInd w:val="0"/>
        <w:rPr>
          <w:rFonts w:cs="Helvetica Neue Light"/>
          <w:i/>
          <w:color w:val="2A2A2A"/>
          <w:szCs w:val="30"/>
        </w:rPr>
      </w:pPr>
      <w:r w:rsidRPr="00A9326F">
        <w:rPr>
          <w:rFonts w:cs="Helvetica Neue Light"/>
          <w:b/>
          <w:color w:val="2A2A2A"/>
          <w:szCs w:val="30"/>
        </w:rPr>
        <w:t xml:space="preserve">Anyone involved on behalf of the church </w:t>
      </w:r>
      <w:r>
        <w:rPr>
          <w:rFonts w:cs="Helvetica Neue Light"/>
          <w:b/>
          <w:color w:val="2A2A2A"/>
          <w:szCs w:val="30"/>
        </w:rPr>
        <w:t xml:space="preserve">with children and young people or </w:t>
      </w:r>
      <w:r w:rsidR="00232D4D">
        <w:rPr>
          <w:rFonts w:cs="Helvetica Neue Light"/>
          <w:b/>
          <w:color w:val="2A2A2A"/>
          <w:szCs w:val="30"/>
        </w:rPr>
        <w:t>adults at experiencing or at risk of abuse or neglect</w:t>
      </w:r>
      <w:r w:rsidRPr="00A9326F">
        <w:rPr>
          <w:rFonts w:cs="Helvetica Neue Light"/>
          <w:b/>
          <w:color w:val="2A2A2A"/>
          <w:szCs w:val="30"/>
        </w:rPr>
        <w:t xml:space="preserve"> must have a DBS check</w:t>
      </w:r>
      <w:r>
        <w:rPr>
          <w:rFonts w:cs="Helvetica Neue Light"/>
          <w:color w:val="2A2A2A"/>
          <w:szCs w:val="30"/>
        </w:rPr>
        <w:t xml:space="preserve"> [</w:t>
      </w:r>
      <w:r>
        <w:rPr>
          <w:rFonts w:cs="Helvetica Neue Light"/>
          <w:i/>
          <w:color w:val="2A2A2A"/>
          <w:szCs w:val="30"/>
        </w:rPr>
        <w:t>Disclosure and Barring Service</w:t>
      </w:r>
      <w:r w:rsidRPr="00377172">
        <w:rPr>
          <w:rFonts w:cs="Helvetica Neue Light"/>
          <w:i/>
          <w:color w:val="2A2A2A"/>
          <w:szCs w:val="30"/>
        </w:rPr>
        <w:t xml:space="preserve"> check</w:t>
      </w:r>
      <w:r>
        <w:rPr>
          <w:rFonts w:cs="Helvetica Neue Light"/>
          <w:i/>
          <w:color w:val="2A2A2A"/>
          <w:szCs w:val="30"/>
        </w:rPr>
        <w:t xml:space="preserve">, </w:t>
      </w:r>
      <w:r w:rsidRPr="00377172">
        <w:rPr>
          <w:rFonts w:cs="Helvetica Neue Light"/>
          <w:i/>
          <w:color w:val="2A2A2A"/>
          <w:szCs w:val="30"/>
        </w:rPr>
        <w:t> </w:t>
      </w:r>
      <w:r>
        <w:rPr>
          <w:rFonts w:cs="Helvetica Neue Light"/>
          <w:i/>
          <w:color w:val="2A2A2A"/>
          <w:szCs w:val="30"/>
        </w:rPr>
        <w:t>formerly enhanced CRB]</w:t>
      </w:r>
    </w:p>
    <w:p w14:paraId="418AAF47" w14:textId="77777777" w:rsidR="00272D9D" w:rsidRDefault="00272D9D" w:rsidP="00272D9D">
      <w:pPr>
        <w:pStyle w:val="ListParagraph"/>
        <w:widowControl w:val="0"/>
        <w:numPr>
          <w:ilvl w:val="0"/>
          <w:numId w:val="14"/>
        </w:numPr>
        <w:autoSpaceDE w:val="0"/>
        <w:autoSpaceDN w:val="0"/>
        <w:adjustRightInd w:val="0"/>
        <w:rPr>
          <w:rFonts w:cs="Helvetica Neue Light"/>
          <w:color w:val="2A2A2A"/>
          <w:szCs w:val="30"/>
        </w:rPr>
      </w:pPr>
      <w:r>
        <w:rPr>
          <w:rFonts w:cs="Helvetica Neue Light"/>
          <w:color w:val="2A2A2A"/>
          <w:szCs w:val="30"/>
        </w:rPr>
        <w:t>Please see the list at Appendix A for all those who are eligible for a check</w:t>
      </w:r>
    </w:p>
    <w:p w14:paraId="007307A5" w14:textId="77777777" w:rsidR="00185830" w:rsidRPr="00AC5C72" w:rsidRDefault="00185830" w:rsidP="00AC5C72">
      <w:pPr>
        <w:widowControl w:val="0"/>
        <w:autoSpaceDE w:val="0"/>
        <w:autoSpaceDN w:val="0"/>
        <w:adjustRightInd w:val="0"/>
        <w:rPr>
          <w:rFonts w:cs="Helvetica Neue Light"/>
          <w:color w:val="2A2A2A"/>
          <w:szCs w:val="30"/>
        </w:rPr>
      </w:pPr>
    </w:p>
    <w:p w14:paraId="57F8F80B" w14:textId="77777777" w:rsidR="00440224" w:rsidRPr="00006FA2" w:rsidRDefault="00440224" w:rsidP="00440224">
      <w:pPr>
        <w:widowControl w:val="0"/>
        <w:autoSpaceDE w:val="0"/>
        <w:autoSpaceDN w:val="0"/>
        <w:adjustRightInd w:val="0"/>
        <w:rPr>
          <w:rFonts w:cs="Arial"/>
          <w:b/>
          <w:szCs w:val="30"/>
        </w:rPr>
      </w:pPr>
      <w:r w:rsidRPr="00006FA2">
        <w:rPr>
          <w:rFonts w:cs="Arial"/>
          <w:b/>
          <w:szCs w:val="30"/>
        </w:rPr>
        <w:t>Notification of DBS Checks:</w:t>
      </w:r>
    </w:p>
    <w:p w14:paraId="05509332" w14:textId="77777777" w:rsidR="00440224" w:rsidRPr="00006FA2" w:rsidRDefault="00440224" w:rsidP="00440224">
      <w:pPr>
        <w:pStyle w:val="ListParagraph"/>
        <w:widowControl w:val="0"/>
        <w:numPr>
          <w:ilvl w:val="0"/>
          <w:numId w:val="15"/>
        </w:numPr>
        <w:autoSpaceDE w:val="0"/>
        <w:autoSpaceDN w:val="0"/>
        <w:adjustRightInd w:val="0"/>
        <w:rPr>
          <w:rFonts w:cs="Calibri"/>
          <w:szCs w:val="30"/>
        </w:rPr>
      </w:pPr>
      <w:r w:rsidRPr="00006FA2">
        <w:rPr>
          <w:rFonts w:cs="Arial"/>
          <w:szCs w:val="30"/>
        </w:rPr>
        <w:t xml:space="preserve">Since June 2013, DBS stopped sending a copy of the DBS Disclosure to Registered Bodies and sends them only to the applicants.  It is therefore very important that </w:t>
      </w:r>
      <w:r w:rsidRPr="00006FA2">
        <w:rPr>
          <w:rFonts w:cs="Arial"/>
          <w:b/>
          <w:bCs/>
          <w:szCs w:val="30"/>
        </w:rPr>
        <w:t>all criminal record disclosures must be shown to the nominated person in the parish.</w:t>
      </w:r>
    </w:p>
    <w:p w14:paraId="7F2B91E5" w14:textId="77777777" w:rsidR="00440224" w:rsidRPr="00232D4D" w:rsidRDefault="00440224" w:rsidP="00440224">
      <w:pPr>
        <w:pStyle w:val="ListParagraph"/>
        <w:widowControl w:val="0"/>
        <w:numPr>
          <w:ilvl w:val="0"/>
          <w:numId w:val="15"/>
        </w:numPr>
        <w:autoSpaceDE w:val="0"/>
        <w:autoSpaceDN w:val="0"/>
        <w:adjustRightInd w:val="0"/>
        <w:rPr>
          <w:rFonts w:cs="Calibri"/>
          <w:szCs w:val="30"/>
        </w:rPr>
      </w:pPr>
      <w:r w:rsidRPr="00006FA2">
        <w:rPr>
          <w:rFonts w:cs="Arial"/>
          <w:szCs w:val="30"/>
        </w:rPr>
        <w:t xml:space="preserve">Those with clear disclosures (i.e. ABSOLUTELY NO INFORMATION UPON THEM BEYOND THE ADDRESS AND ROLE APPLIED FOR and “None Recorded” or “Not Requested”, where applicable) can be cleared for the role that they are being asked to undertake and can start appropriately. </w:t>
      </w:r>
    </w:p>
    <w:p w14:paraId="4588E8E4" w14:textId="77777777" w:rsidR="00232D4D" w:rsidRPr="00006FA2" w:rsidRDefault="00232D4D" w:rsidP="00440224">
      <w:pPr>
        <w:pStyle w:val="ListParagraph"/>
        <w:widowControl w:val="0"/>
        <w:numPr>
          <w:ilvl w:val="0"/>
          <w:numId w:val="15"/>
        </w:numPr>
        <w:autoSpaceDE w:val="0"/>
        <w:autoSpaceDN w:val="0"/>
        <w:adjustRightInd w:val="0"/>
        <w:rPr>
          <w:rFonts w:cs="Calibri"/>
          <w:szCs w:val="30"/>
        </w:rPr>
      </w:pPr>
      <w:r>
        <w:rPr>
          <w:rFonts w:cs="Calibri"/>
          <w:szCs w:val="30"/>
        </w:rPr>
        <w:t>Where a disclosure is blemished (i.e. not completely clear), this must be referred to the Diocesan Safeguarding Adviser.  The person must not be recruited until the Diocese has completed a risk assessment and communicated their conclusions.</w:t>
      </w:r>
    </w:p>
    <w:p w14:paraId="305B3F7B" w14:textId="77777777" w:rsidR="00440224" w:rsidRPr="00006FA2" w:rsidRDefault="00440224" w:rsidP="00440224">
      <w:pPr>
        <w:pStyle w:val="ListParagraph"/>
        <w:widowControl w:val="0"/>
        <w:numPr>
          <w:ilvl w:val="0"/>
          <w:numId w:val="15"/>
        </w:numPr>
        <w:autoSpaceDE w:val="0"/>
        <w:autoSpaceDN w:val="0"/>
        <w:adjustRightInd w:val="0"/>
        <w:rPr>
          <w:rFonts w:cs="Helvetica Neue Light"/>
          <w:b/>
          <w:szCs w:val="30"/>
        </w:rPr>
      </w:pPr>
      <w:r w:rsidRPr="00006FA2">
        <w:rPr>
          <w:rFonts w:cs="Arial"/>
          <w:szCs w:val="30"/>
        </w:rPr>
        <w:t>The names of those with a clear disclosure must be reported to your PCC Secretary so that their names can be brought to the attention of the PCC at its next meeting.</w:t>
      </w:r>
    </w:p>
    <w:p w14:paraId="379F248E" w14:textId="77777777" w:rsidR="00A67E2C" w:rsidRPr="0080388A" w:rsidRDefault="00A67E2C" w:rsidP="008A39EE">
      <w:pPr>
        <w:widowControl w:val="0"/>
        <w:autoSpaceDE w:val="0"/>
        <w:autoSpaceDN w:val="0"/>
        <w:adjustRightInd w:val="0"/>
        <w:rPr>
          <w:rFonts w:cs="Helvetica Neue Light"/>
          <w:b/>
          <w:color w:val="800000"/>
          <w:szCs w:val="30"/>
        </w:rPr>
      </w:pPr>
    </w:p>
    <w:p w14:paraId="6F4A3160" w14:textId="77777777" w:rsidR="00A67E2C" w:rsidRDefault="00A67E2C" w:rsidP="008A39EE">
      <w:pPr>
        <w:widowControl w:val="0"/>
        <w:autoSpaceDE w:val="0"/>
        <w:autoSpaceDN w:val="0"/>
        <w:adjustRightInd w:val="0"/>
        <w:rPr>
          <w:rFonts w:cs="Helvetica Neue Light"/>
          <w:color w:val="2A2A2A"/>
          <w:szCs w:val="30"/>
        </w:rPr>
      </w:pPr>
    </w:p>
    <w:p w14:paraId="0C552F42" w14:textId="77777777" w:rsidR="00A67E2C" w:rsidRDefault="00A67E2C" w:rsidP="008A39EE">
      <w:pPr>
        <w:widowControl w:val="0"/>
        <w:autoSpaceDE w:val="0"/>
        <w:autoSpaceDN w:val="0"/>
        <w:adjustRightInd w:val="0"/>
        <w:rPr>
          <w:rFonts w:cs="Helvetica Neue Light"/>
          <w:color w:val="2A2A2A"/>
          <w:szCs w:val="30"/>
        </w:rPr>
      </w:pPr>
      <w:r>
        <w:rPr>
          <w:rFonts w:cs="Helvetica Neue Light"/>
          <w:color w:val="2A2A2A"/>
          <w:szCs w:val="30"/>
        </w:rPr>
        <w:t>Priest In Charge</w:t>
      </w:r>
      <w:proofErr w:type="gramStart"/>
      <w:r>
        <w:rPr>
          <w:rFonts w:cs="Helvetica Neue Light"/>
          <w:color w:val="2A2A2A"/>
          <w:szCs w:val="30"/>
        </w:rPr>
        <w:t>:</w:t>
      </w:r>
      <w:r>
        <w:rPr>
          <w:rFonts w:cs="Helvetica Neue Light"/>
          <w:color w:val="2A2A2A"/>
          <w:szCs w:val="30"/>
        </w:rPr>
        <w:tab/>
      </w:r>
      <w:r>
        <w:rPr>
          <w:rFonts w:cs="Helvetica Neue Light"/>
          <w:color w:val="2A2A2A"/>
          <w:szCs w:val="30"/>
        </w:rPr>
        <w:tab/>
      </w:r>
      <w:r>
        <w:rPr>
          <w:rFonts w:cs="Helvetica Neue Light"/>
          <w:color w:val="2A2A2A"/>
          <w:szCs w:val="30"/>
        </w:rPr>
        <w:tab/>
        <w:t>……………………………………………………………………………</w:t>
      </w:r>
      <w:proofErr w:type="gramEnd"/>
    </w:p>
    <w:p w14:paraId="3B02A25C" w14:textId="77777777" w:rsidR="00A67E2C" w:rsidRDefault="00A67E2C" w:rsidP="008A39EE">
      <w:pPr>
        <w:widowControl w:val="0"/>
        <w:autoSpaceDE w:val="0"/>
        <w:autoSpaceDN w:val="0"/>
        <w:adjustRightInd w:val="0"/>
        <w:rPr>
          <w:rFonts w:cs="Helvetica Neue Light"/>
          <w:color w:val="2A2A2A"/>
          <w:szCs w:val="30"/>
        </w:rPr>
      </w:pPr>
    </w:p>
    <w:p w14:paraId="6F1B83C7" w14:textId="77777777" w:rsidR="00A67E2C" w:rsidRDefault="00A67E2C" w:rsidP="008A39EE">
      <w:pPr>
        <w:widowControl w:val="0"/>
        <w:autoSpaceDE w:val="0"/>
        <w:autoSpaceDN w:val="0"/>
        <w:adjustRightInd w:val="0"/>
        <w:rPr>
          <w:rFonts w:cs="Helvetica Neue Light"/>
          <w:color w:val="2A2A2A"/>
          <w:szCs w:val="30"/>
        </w:rPr>
      </w:pPr>
      <w:r>
        <w:rPr>
          <w:rFonts w:cs="Helvetica Neue Light"/>
          <w:color w:val="2A2A2A"/>
          <w:szCs w:val="30"/>
        </w:rPr>
        <w:t>Safeguarding Representatives</w:t>
      </w:r>
      <w:proofErr w:type="gramStart"/>
      <w:r>
        <w:rPr>
          <w:rFonts w:cs="Helvetica Neue Light"/>
          <w:color w:val="2A2A2A"/>
          <w:szCs w:val="30"/>
        </w:rPr>
        <w:t>:</w:t>
      </w:r>
      <w:r>
        <w:rPr>
          <w:rFonts w:cs="Helvetica Neue Light"/>
          <w:color w:val="2A2A2A"/>
          <w:szCs w:val="30"/>
        </w:rPr>
        <w:tab/>
        <w:t>……………………………………………………………………………</w:t>
      </w:r>
      <w:proofErr w:type="gramEnd"/>
    </w:p>
    <w:p w14:paraId="0D9B59C4" w14:textId="77777777" w:rsidR="00A67E2C" w:rsidRDefault="00A67E2C" w:rsidP="008A39EE">
      <w:pPr>
        <w:widowControl w:val="0"/>
        <w:autoSpaceDE w:val="0"/>
        <w:autoSpaceDN w:val="0"/>
        <w:adjustRightInd w:val="0"/>
        <w:rPr>
          <w:rFonts w:cs="Helvetica Neue Light"/>
          <w:color w:val="2A2A2A"/>
          <w:szCs w:val="30"/>
        </w:rPr>
      </w:pPr>
    </w:p>
    <w:p w14:paraId="1BCF5A0B" w14:textId="3414E35D" w:rsidR="00735EAD" w:rsidRDefault="00A67E2C" w:rsidP="00440224">
      <w:pPr>
        <w:widowControl w:val="0"/>
        <w:autoSpaceDE w:val="0"/>
        <w:autoSpaceDN w:val="0"/>
        <w:adjustRightInd w:val="0"/>
        <w:rPr>
          <w:rFonts w:cs="Helvetica Neue Light"/>
          <w:color w:val="2A2A2A"/>
          <w:szCs w:val="30"/>
        </w:rPr>
      </w:pPr>
      <w:r>
        <w:rPr>
          <w:rFonts w:cs="Helvetica Neue Light"/>
          <w:color w:val="2A2A2A"/>
          <w:szCs w:val="30"/>
        </w:rPr>
        <w:t>Date agreed by PCC:</w:t>
      </w:r>
      <w:r>
        <w:rPr>
          <w:rFonts w:cs="Helvetica Neue Light"/>
          <w:color w:val="2A2A2A"/>
          <w:szCs w:val="30"/>
        </w:rPr>
        <w:tab/>
      </w:r>
      <w:r w:rsidR="007C5786">
        <w:rPr>
          <w:rFonts w:cs="Helvetica Neue Light"/>
          <w:color w:val="2A2A2A"/>
          <w:szCs w:val="30"/>
        </w:rPr>
        <w:t>9</w:t>
      </w:r>
      <w:r w:rsidR="007C5786" w:rsidRPr="007C5786">
        <w:rPr>
          <w:rFonts w:cs="Helvetica Neue Light"/>
          <w:color w:val="2A2A2A"/>
          <w:szCs w:val="30"/>
          <w:vertAlign w:val="superscript"/>
        </w:rPr>
        <w:t>th</w:t>
      </w:r>
      <w:r w:rsidR="007C5786">
        <w:rPr>
          <w:rFonts w:cs="Helvetica Neue Light"/>
          <w:color w:val="2A2A2A"/>
          <w:szCs w:val="30"/>
        </w:rPr>
        <w:t xml:space="preserve"> January 2019</w:t>
      </w:r>
      <w:bookmarkStart w:id="0" w:name="_GoBack"/>
      <w:bookmarkEnd w:id="0"/>
      <w:r>
        <w:rPr>
          <w:rFonts w:cs="Helvetica Neue Light"/>
          <w:color w:val="2A2A2A"/>
          <w:szCs w:val="30"/>
        </w:rPr>
        <w:tab/>
      </w:r>
      <w:r>
        <w:rPr>
          <w:rFonts w:cs="Helvetica Neue Light"/>
          <w:color w:val="2A2A2A"/>
          <w:szCs w:val="30"/>
        </w:rPr>
        <w:tab/>
      </w:r>
    </w:p>
    <w:p w14:paraId="7CBE276B" w14:textId="77777777" w:rsidR="00735EAD" w:rsidRDefault="00735EAD">
      <w:pPr>
        <w:rPr>
          <w:rFonts w:cs="Helvetica Neue Light"/>
          <w:color w:val="2A2A2A"/>
          <w:szCs w:val="30"/>
        </w:rPr>
      </w:pPr>
      <w:r>
        <w:rPr>
          <w:rFonts w:cs="Helvetica Neue Light"/>
          <w:color w:val="2A2A2A"/>
          <w:szCs w:val="30"/>
        </w:rPr>
        <w:br w:type="page"/>
      </w:r>
    </w:p>
    <w:p w14:paraId="25FB2264" w14:textId="77777777" w:rsidR="00AC5C72" w:rsidRDefault="00735EAD" w:rsidP="00440224">
      <w:pPr>
        <w:widowControl w:val="0"/>
        <w:autoSpaceDE w:val="0"/>
        <w:autoSpaceDN w:val="0"/>
        <w:adjustRightInd w:val="0"/>
        <w:rPr>
          <w:rFonts w:cs="Helvetica Neue Light"/>
          <w:color w:val="2A2A2A"/>
          <w:szCs w:val="30"/>
        </w:rPr>
      </w:pPr>
      <w:r>
        <w:rPr>
          <w:rFonts w:cs="Helvetica Neue Light"/>
          <w:color w:val="2A2A2A"/>
          <w:szCs w:val="30"/>
        </w:rPr>
        <w:lastRenderedPageBreak/>
        <w:t>APPENDIX A</w:t>
      </w:r>
    </w:p>
    <w:p w14:paraId="207CD40D" w14:textId="77777777" w:rsidR="006446A6" w:rsidRDefault="006446A6" w:rsidP="00440224">
      <w:pPr>
        <w:widowControl w:val="0"/>
        <w:autoSpaceDE w:val="0"/>
        <w:autoSpaceDN w:val="0"/>
        <w:adjustRightInd w:val="0"/>
        <w:rPr>
          <w:rFonts w:cs="Helvetica Neue Light"/>
          <w:color w:val="2A2A2A"/>
          <w:szCs w:val="30"/>
        </w:rPr>
      </w:pPr>
    </w:p>
    <w:p w14:paraId="6FDFB61C" w14:textId="3F38936A" w:rsidR="006446A6" w:rsidRDefault="006446A6" w:rsidP="00440224">
      <w:pPr>
        <w:widowControl w:val="0"/>
        <w:autoSpaceDE w:val="0"/>
        <w:autoSpaceDN w:val="0"/>
        <w:adjustRightInd w:val="0"/>
        <w:rPr>
          <w:rFonts w:cs="Helvetica Neue Light"/>
          <w:color w:val="2A2A2A"/>
          <w:szCs w:val="30"/>
        </w:rPr>
      </w:pPr>
      <w:r>
        <w:t>** RA is Regulated Activity which means the applicant has an Enhanced disclosure plus a check of the appropriate barred list/s.</w:t>
      </w:r>
    </w:p>
    <w:p w14:paraId="2E632D2C" w14:textId="77777777" w:rsidR="00735EAD" w:rsidRDefault="00735EAD" w:rsidP="00440224">
      <w:pPr>
        <w:widowControl w:val="0"/>
        <w:autoSpaceDE w:val="0"/>
        <w:autoSpaceDN w:val="0"/>
        <w:adjustRightInd w:val="0"/>
        <w:rPr>
          <w:rFonts w:cs="Helvetica Neue Light"/>
          <w:color w:val="2A2A2A"/>
          <w:szCs w:val="30"/>
        </w:rPr>
      </w:pPr>
    </w:p>
    <w:p w14:paraId="2DC8B878"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Persons in the following roles must have a DBS Check prior to taking up their role:</w:t>
      </w:r>
    </w:p>
    <w:p w14:paraId="08599203" w14:textId="77777777" w:rsidR="00735EAD" w:rsidRDefault="00735EAD" w:rsidP="00440224">
      <w:pPr>
        <w:widowControl w:val="0"/>
        <w:autoSpaceDE w:val="0"/>
        <w:autoSpaceDN w:val="0"/>
        <w:adjustRightInd w:val="0"/>
        <w:rPr>
          <w:rFonts w:cs="Helvetica Neue Light"/>
          <w:color w:val="2A2A2A"/>
          <w:szCs w:val="30"/>
        </w:rPr>
      </w:pPr>
    </w:p>
    <w:tbl>
      <w:tblPr>
        <w:tblStyle w:val="TableGrid"/>
        <w:tblW w:w="0" w:type="auto"/>
        <w:tblLook w:val="04A0" w:firstRow="1" w:lastRow="0" w:firstColumn="1" w:lastColumn="0" w:noHBand="0" w:noVBand="1"/>
      </w:tblPr>
      <w:tblGrid>
        <w:gridCol w:w="4390"/>
        <w:gridCol w:w="4664"/>
      </w:tblGrid>
      <w:tr w:rsidR="00735EAD" w14:paraId="7ECEACA1" w14:textId="77777777" w:rsidTr="00735EAD">
        <w:tc>
          <w:tcPr>
            <w:tcW w:w="4390" w:type="dxa"/>
          </w:tcPr>
          <w:p w14:paraId="6F433C54" w14:textId="77777777" w:rsidR="00735EAD" w:rsidRPr="00735EAD" w:rsidRDefault="00735EAD" w:rsidP="00440224">
            <w:pPr>
              <w:widowControl w:val="0"/>
              <w:autoSpaceDE w:val="0"/>
              <w:autoSpaceDN w:val="0"/>
              <w:adjustRightInd w:val="0"/>
              <w:rPr>
                <w:rFonts w:cs="Helvetica Neue Light"/>
                <w:b/>
                <w:color w:val="2A2A2A"/>
                <w:szCs w:val="30"/>
              </w:rPr>
            </w:pPr>
            <w:r w:rsidRPr="00735EAD">
              <w:rPr>
                <w:rFonts w:cs="Helvetica Neue Light"/>
                <w:b/>
                <w:color w:val="2A2A2A"/>
                <w:szCs w:val="30"/>
              </w:rPr>
              <w:t>Role</w:t>
            </w:r>
          </w:p>
        </w:tc>
        <w:tc>
          <w:tcPr>
            <w:tcW w:w="4664" w:type="dxa"/>
          </w:tcPr>
          <w:p w14:paraId="016E480C" w14:textId="77777777" w:rsidR="00735EAD" w:rsidRPr="00735EAD" w:rsidRDefault="00735EAD" w:rsidP="00440224">
            <w:pPr>
              <w:widowControl w:val="0"/>
              <w:autoSpaceDE w:val="0"/>
              <w:autoSpaceDN w:val="0"/>
              <w:adjustRightInd w:val="0"/>
              <w:rPr>
                <w:rFonts w:cs="Helvetica Neue Light"/>
                <w:color w:val="2A2A2A"/>
                <w:szCs w:val="30"/>
              </w:rPr>
            </w:pPr>
            <w:r>
              <w:rPr>
                <w:rFonts w:cs="Helvetica Neue Light"/>
                <w:b/>
                <w:color w:val="2A2A2A"/>
                <w:szCs w:val="30"/>
              </w:rPr>
              <w:t>DBS Check Type</w:t>
            </w:r>
          </w:p>
        </w:tc>
      </w:tr>
      <w:tr w:rsidR="00735EAD" w14:paraId="75866BD6" w14:textId="77777777" w:rsidTr="00735EAD">
        <w:tc>
          <w:tcPr>
            <w:tcW w:w="4390" w:type="dxa"/>
          </w:tcPr>
          <w:p w14:paraId="59C18623" w14:textId="77777777" w:rsidR="00735EAD" w:rsidRP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BAPs/Ordination training candidate</w:t>
            </w:r>
          </w:p>
        </w:tc>
        <w:tc>
          <w:tcPr>
            <w:tcW w:w="4664" w:type="dxa"/>
          </w:tcPr>
          <w:p w14:paraId="7043D670" w14:textId="77777777" w:rsidR="00735EAD" w:rsidRP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Enhanced/RA*</w:t>
            </w:r>
          </w:p>
        </w:tc>
      </w:tr>
      <w:tr w:rsidR="00735EAD" w14:paraId="4F0E9882" w14:textId="77777777" w:rsidTr="00735EAD">
        <w:tc>
          <w:tcPr>
            <w:tcW w:w="4390" w:type="dxa"/>
          </w:tcPr>
          <w:p w14:paraId="40E3F956"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Befriender</w:t>
            </w:r>
          </w:p>
        </w:tc>
        <w:tc>
          <w:tcPr>
            <w:tcW w:w="4664" w:type="dxa"/>
          </w:tcPr>
          <w:p w14:paraId="04E1372E"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(Possibly RA)</w:t>
            </w:r>
          </w:p>
        </w:tc>
      </w:tr>
      <w:tr w:rsidR="00735EAD" w14:paraId="3F2DD9EF" w14:textId="77777777" w:rsidTr="00735EAD">
        <w:tc>
          <w:tcPr>
            <w:tcW w:w="4390" w:type="dxa"/>
          </w:tcPr>
          <w:p w14:paraId="7DFD80EC"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Childcare Practitioner</w:t>
            </w:r>
          </w:p>
        </w:tc>
        <w:tc>
          <w:tcPr>
            <w:tcW w:w="4664" w:type="dxa"/>
          </w:tcPr>
          <w:p w14:paraId="0147EBCD"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RA with children</w:t>
            </w:r>
          </w:p>
        </w:tc>
      </w:tr>
      <w:tr w:rsidR="00735EAD" w14:paraId="183F7F1E" w14:textId="77777777" w:rsidTr="00735EAD">
        <w:tc>
          <w:tcPr>
            <w:tcW w:w="4390" w:type="dxa"/>
          </w:tcPr>
          <w:p w14:paraId="5D0E8415"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Children’s Worker</w:t>
            </w:r>
          </w:p>
        </w:tc>
        <w:tc>
          <w:tcPr>
            <w:tcW w:w="4664" w:type="dxa"/>
          </w:tcPr>
          <w:p w14:paraId="10EE1244"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3EC72053" w14:textId="77777777" w:rsidTr="00735EAD">
        <w:tc>
          <w:tcPr>
            <w:tcW w:w="4390" w:type="dxa"/>
          </w:tcPr>
          <w:p w14:paraId="56FC4F27"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Choir Master</w:t>
            </w:r>
          </w:p>
        </w:tc>
        <w:tc>
          <w:tcPr>
            <w:tcW w:w="4664" w:type="dxa"/>
          </w:tcPr>
          <w:p w14:paraId="28758048"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if supervising children</w:t>
            </w:r>
          </w:p>
        </w:tc>
      </w:tr>
      <w:tr w:rsidR="00735EAD" w14:paraId="21C1CDA6" w14:textId="77777777" w:rsidTr="00735EAD">
        <w:tc>
          <w:tcPr>
            <w:tcW w:w="4390" w:type="dxa"/>
          </w:tcPr>
          <w:p w14:paraId="782FE5A4"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Churchwarden</w:t>
            </w:r>
          </w:p>
        </w:tc>
        <w:tc>
          <w:tcPr>
            <w:tcW w:w="4664" w:type="dxa"/>
          </w:tcPr>
          <w:p w14:paraId="6089CE72"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506DEA" w14:paraId="7306F494" w14:textId="77777777" w:rsidTr="00735EAD">
        <w:tc>
          <w:tcPr>
            <w:tcW w:w="4390" w:type="dxa"/>
          </w:tcPr>
          <w:p w14:paraId="22FB11CD" w14:textId="77777777" w:rsidR="00506DEA" w:rsidRDefault="00506DEA" w:rsidP="00440224">
            <w:pPr>
              <w:widowControl w:val="0"/>
              <w:autoSpaceDE w:val="0"/>
              <w:autoSpaceDN w:val="0"/>
              <w:adjustRightInd w:val="0"/>
              <w:rPr>
                <w:rFonts w:cs="Helvetica Neue Light"/>
                <w:color w:val="2A2A2A"/>
                <w:szCs w:val="30"/>
              </w:rPr>
            </w:pPr>
            <w:r>
              <w:rPr>
                <w:rFonts w:cs="Helvetica Neue Light"/>
                <w:color w:val="2A2A2A"/>
                <w:szCs w:val="30"/>
              </w:rPr>
              <w:t>Church Sitters</w:t>
            </w:r>
          </w:p>
        </w:tc>
        <w:tc>
          <w:tcPr>
            <w:tcW w:w="4664" w:type="dxa"/>
          </w:tcPr>
          <w:p w14:paraId="14E6BDAB" w14:textId="77777777" w:rsidR="00506DEA" w:rsidRDefault="00506DEA"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07E00CD7" w14:textId="77777777" w:rsidTr="00735EAD">
        <w:tc>
          <w:tcPr>
            <w:tcW w:w="4390" w:type="dxa"/>
          </w:tcPr>
          <w:p w14:paraId="6CE1B917"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Counsellor</w:t>
            </w:r>
          </w:p>
        </w:tc>
        <w:tc>
          <w:tcPr>
            <w:tcW w:w="4664" w:type="dxa"/>
          </w:tcPr>
          <w:p w14:paraId="2A8693C7"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547BDA3B" w14:textId="77777777" w:rsidTr="00735EAD">
        <w:tc>
          <w:tcPr>
            <w:tcW w:w="4390" w:type="dxa"/>
          </w:tcPr>
          <w:p w14:paraId="39595BE3" w14:textId="77777777" w:rsidR="00735EAD" w:rsidRDefault="00735EAD" w:rsidP="00440224">
            <w:pPr>
              <w:widowControl w:val="0"/>
              <w:autoSpaceDE w:val="0"/>
              <w:autoSpaceDN w:val="0"/>
              <w:adjustRightInd w:val="0"/>
              <w:rPr>
                <w:rFonts w:cs="Helvetica Neue Light"/>
                <w:color w:val="2A2A2A"/>
                <w:szCs w:val="30"/>
              </w:rPr>
            </w:pPr>
            <w:proofErr w:type="spellStart"/>
            <w:r>
              <w:rPr>
                <w:rFonts w:cs="Helvetica Neue Light"/>
                <w:color w:val="2A2A2A"/>
                <w:szCs w:val="30"/>
              </w:rPr>
              <w:t>Creche</w:t>
            </w:r>
            <w:proofErr w:type="spellEnd"/>
            <w:r>
              <w:rPr>
                <w:rFonts w:cs="Helvetica Neue Light"/>
                <w:color w:val="2A2A2A"/>
                <w:szCs w:val="30"/>
              </w:rPr>
              <w:t xml:space="preserve"> Worker</w:t>
            </w:r>
          </w:p>
        </w:tc>
        <w:tc>
          <w:tcPr>
            <w:tcW w:w="4664" w:type="dxa"/>
          </w:tcPr>
          <w:p w14:paraId="3426EDC1"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261B7998" w14:textId="77777777" w:rsidTr="00735EAD">
        <w:tc>
          <w:tcPr>
            <w:tcW w:w="4390" w:type="dxa"/>
          </w:tcPr>
          <w:p w14:paraId="2E6FF076"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Driver of adults at risk</w:t>
            </w:r>
          </w:p>
        </w:tc>
        <w:tc>
          <w:tcPr>
            <w:tcW w:w="4664" w:type="dxa"/>
          </w:tcPr>
          <w:p w14:paraId="1768AF58"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0BBAC459" w14:textId="77777777" w:rsidTr="00735EAD">
        <w:tc>
          <w:tcPr>
            <w:tcW w:w="4390" w:type="dxa"/>
          </w:tcPr>
          <w:p w14:paraId="07147FA8"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Driver of children</w:t>
            </w:r>
          </w:p>
        </w:tc>
        <w:tc>
          <w:tcPr>
            <w:tcW w:w="4664" w:type="dxa"/>
          </w:tcPr>
          <w:p w14:paraId="387215CA"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(if regular)</w:t>
            </w:r>
          </w:p>
        </w:tc>
      </w:tr>
      <w:tr w:rsidR="00735EAD" w14:paraId="475FBFDE" w14:textId="77777777" w:rsidTr="00735EAD">
        <w:tc>
          <w:tcPr>
            <w:tcW w:w="4390" w:type="dxa"/>
          </w:tcPr>
          <w:p w14:paraId="170B3545"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Evangelist</w:t>
            </w:r>
          </w:p>
        </w:tc>
        <w:tc>
          <w:tcPr>
            <w:tcW w:w="4664" w:type="dxa"/>
          </w:tcPr>
          <w:p w14:paraId="24074E9E"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 xml:space="preserve">Enhanced if </w:t>
            </w:r>
            <w:proofErr w:type="spellStart"/>
            <w:r>
              <w:rPr>
                <w:rFonts w:cs="Helvetica Neue Light"/>
                <w:color w:val="2A2A2A"/>
                <w:szCs w:val="30"/>
              </w:rPr>
              <w:t>CofE</w:t>
            </w:r>
            <w:proofErr w:type="spellEnd"/>
            <w:r>
              <w:rPr>
                <w:rFonts w:cs="Helvetica Neue Light"/>
                <w:color w:val="2A2A2A"/>
                <w:szCs w:val="30"/>
              </w:rPr>
              <w:t xml:space="preserve"> Licensed</w:t>
            </w:r>
          </w:p>
        </w:tc>
      </w:tr>
      <w:tr w:rsidR="00735EAD" w14:paraId="4850664F" w14:textId="77777777" w:rsidTr="00735EAD">
        <w:tc>
          <w:tcPr>
            <w:tcW w:w="4390" w:type="dxa"/>
          </w:tcPr>
          <w:p w14:paraId="3F507187"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Family Worker</w:t>
            </w:r>
          </w:p>
        </w:tc>
        <w:tc>
          <w:tcPr>
            <w:tcW w:w="4664" w:type="dxa"/>
          </w:tcPr>
          <w:p w14:paraId="0C2025A2"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1CDBF6A8" w14:textId="77777777" w:rsidTr="00735EAD">
        <w:tc>
          <w:tcPr>
            <w:tcW w:w="4390" w:type="dxa"/>
          </w:tcPr>
          <w:p w14:paraId="4F71AFDA"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Head Server</w:t>
            </w:r>
          </w:p>
        </w:tc>
        <w:tc>
          <w:tcPr>
            <w:tcW w:w="4664" w:type="dxa"/>
          </w:tcPr>
          <w:p w14:paraId="57741F27"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if regularly supervising children</w:t>
            </w:r>
          </w:p>
        </w:tc>
      </w:tr>
      <w:tr w:rsidR="00735EAD" w14:paraId="0F17791A" w14:textId="77777777" w:rsidTr="00735EAD">
        <w:tc>
          <w:tcPr>
            <w:tcW w:w="4390" w:type="dxa"/>
          </w:tcPr>
          <w:p w14:paraId="3D925C8E"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Home Visitor</w:t>
            </w:r>
          </w:p>
        </w:tc>
        <w:tc>
          <w:tcPr>
            <w:tcW w:w="4664" w:type="dxa"/>
          </w:tcPr>
          <w:p w14:paraId="32F57F0A"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if frequently or intensively with adults</w:t>
            </w:r>
          </w:p>
        </w:tc>
      </w:tr>
      <w:tr w:rsidR="00735EAD" w14:paraId="2A3218D7" w14:textId="77777777" w:rsidTr="00735EAD">
        <w:tc>
          <w:tcPr>
            <w:tcW w:w="4390" w:type="dxa"/>
          </w:tcPr>
          <w:p w14:paraId="128DA574"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Incumbent/Clergy/Church Leader</w:t>
            </w:r>
          </w:p>
        </w:tc>
        <w:tc>
          <w:tcPr>
            <w:tcW w:w="4664" w:type="dxa"/>
          </w:tcPr>
          <w:p w14:paraId="5F10FFCC"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RA with children &amp; Adults</w:t>
            </w:r>
          </w:p>
        </w:tc>
      </w:tr>
      <w:tr w:rsidR="00735EAD" w14:paraId="2E77B91D" w14:textId="77777777" w:rsidTr="00735EAD">
        <w:tc>
          <w:tcPr>
            <w:tcW w:w="4390" w:type="dxa"/>
          </w:tcPr>
          <w:p w14:paraId="5EEFC0E0"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Junior Church helper/leader</w:t>
            </w:r>
          </w:p>
        </w:tc>
        <w:tc>
          <w:tcPr>
            <w:tcW w:w="4664" w:type="dxa"/>
          </w:tcPr>
          <w:p w14:paraId="2EC74A3C"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 xml:space="preserve">Enhanced if working regularly on a </w:t>
            </w:r>
            <w:proofErr w:type="spellStart"/>
            <w:r>
              <w:rPr>
                <w:rFonts w:cs="Helvetica Neue Light"/>
                <w:color w:val="2A2A2A"/>
                <w:szCs w:val="30"/>
              </w:rPr>
              <w:t>rota</w:t>
            </w:r>
            <w:proofErr w:type="spellEnd"/>
          </w:p>
        </w:tc>
      </w:tr>
      <w:tr w:rsidR="00735EAD" w14:paraId="55CE025D" w14:textId="77777777" w:rsidTr="00735EAD">
        <w:tc>
          <w:tcPr>
            <w:tcW w:w="4390" w:type="dxa"/>
          </w:tcPr>
          <w:p w14:paraId="420554CB"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Licensed Lay Minister (LLM)</w:t>
            </w:r>
          </w:p>
        </w:tc>
        <w:tc>
          <w:tcPr>
            <w:tcW w:w="4664" w:type="dxa"/>
          </w:tcPr>
          <w:p w14:paraId="6192BF9E"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74765814" w14:textId="77777777" w:rsidTr="00735EAD">
        <w:tc>
          <w:tcPr>
            <w:tcW w:w="4390" w:type="dxa"/>
          </w:tcPr>
          <w:p w14:paraId="5B3D8E30"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Minister</w:t>
            </w:r>
          </w:p>
        </w:tc>
        <w:tc>
          <w:tcPr>
            <w:tcW w:w="4664" w:type="dxa"/>
          </w:tcPr>
          <w:p w14:paraId="6384B08F"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RA with children &amp; Adults</w:t>
            </w:r>
          </w:p>
        </w:tc>
      </w:tr>
      <w:tr w:rsidR="00735EAD" w14:paraId="790E09E1" w14:textId="77777777" w:rsidTr="00735EAD">
        <w:tc>
          <w:tcPr>
            <w:tcW w:w="4390" w:type="dxa"/>
          </w:tcPr>
          <w:p w14:paraId="7B1DFA50"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Parent &amp; Toddler Group Leader</w:t>
            </w:r>
          </w:p>
        </w:tc>
        <w:tc>
          <w:tcPr>
            <w:tcW w:w="4664" w:type="dxa"/>
          </w:tcPr>
          <w:p w14:paraId="4818C36D"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4E81451D" w14:textId="77777777" w:rsidTr="00735EAD">
        <w:tc>
          <w:tcPr>
            <w:tcW w:w="4390" w:type="dxa"/>
          </w:tcPr>
          <w:p w14:paraId="2A9E0269"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Pastor</w:t>
            </w:r>
          </w:p>
        </w:tc>
        <w:tc>
          <w:tcPr>
            <w:tcW w:w="4664" w:type="dxa"/>
          </w:tcPr>
          <w:p w14:paraId="0ACF51C9"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RA with children &amp; Adults</w:t>
            </w:r>
          </w:p>
        </w:tc>
      </w:tr>
      <w:tr w:rsidR="00735EAD" w14:paraId="1957304A" w14:textId="77777777" w:rsidTr="00735EAD">
        <w:tc>
          <w:tcPr>
            <w:tcW w:w="4390" w:type="dxa"/>
          </w:tcPr>
          <w:p w14:paraId="5045531C"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Pastoral Assistant</w:t>
            </w:r>
          </w:p>
        </w:tc>
        <w:tc>
          <w:tcPr>
            <w:tcW w:w="4664" w:type="dxa"/>
          </w:tcPr>
          <w:p w14:paraId="0E923064"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1A18B73C" w14:textId="77777777" w:rsidTr="00735EAD">
        <w:tc>
          <w:tcPr>
            <w:tcW w:w="4390" w:type="dxa"/>
          </w:tcPr>
          <w:p w14:paraId="40E4570E"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Pastoral Team Member</w:t>
            </w:r>
          </w:p>
        </w:tc>
        <w:tc>
          <w:tcPr>
            <w:tcW w:w="4664" w:type="dxa"/>
          </w:tcPr>
          <w:p w14:paraId="12EC9B91"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6307A557" w14:textId="77777777" w:rsidTr="00735EAD">
        <w:tc>
          <w:tcPr>
            <w:tcW w:w="4390" w:type="dxa"/>
          </w:tcPr>
          <w:p w14:paraId="413A3D0F"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Pastoral Visitor</w:t>
            </w:r>
          </w:p>
        </w:tc>
        <w:tc>
          <w:tcPr>
            <w:tcW w:w="4664" w:type="dxa"/>
          </w:tcPr>
          <w:p w14:paraId="72452E21"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735EAD" w14:paraId="1E0F4EBF" w14:textId="77777777" w:rsidTr="00735EAD">
        <w:tc>
          <w:tcPr>
            <w:tcW w:w="4390" w:type="dxa"/>
          </w:tcPr>
          <w:p w14:paraId="375EF676"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Pastoral Worker</w:t>
            </w:r>
          </w:p>
        </w:tc>
        <w:tc>
          <w:tcPr>
            <w:tcW w:w="4664" w:type="dxa"/>
          </w:tcPr>
          <w:p w14:paraId="5121F05F"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Enhanced if carried out frequently or intensively</w:t>
            </w:r>
          </w:p>
        </w:tc>
      </w:tr>
      <w:tr w:rsidR="00735EAD" w14:paraId="01010212" w14:textId="77777777" w:rsidTr="00735EAD">
        <w:tc>
          <w:tcPr>
            <w:tcW w:w="4390" w:type="dxa"/>
          </w:tcPr>
          <w:p w14:paraId="4C4CADE2" w14:textId="77777777" w:rsidR="00735EAD" w:rsidRDefault="00735EAD" w:rsidP="00440224">
            <w:pPr>
              <w:widowControl w:val="0"/>
              <w:autoSpaceDE w:val="0"/>
              <w:autoSpaceDN w:val="0"/>
              <w:adjustRightInd w:val="0"/>
              <w:rPr>
                <w:rFonts w:cs="Helvetica Neue Light"/>
                <w:color w:val="2A2A2A"/>
                <w:szCs w:val="30"/>
              </w:rPr>
            </w:pPr>
            <w:r>
              <w:rPr>
                <w:rFonts w:cs="Helvetica Neue Light"/>
                <w:color w:val="2A2A2A"/>
                <w:szCs w:val="30"/>
              </w:rPr>
              <w:t>PCC Member</w:t>
            </w:r>
          </w:p>
        </w:tc>
        <w:tc>
          <w:tcPr>
            <w:tcW w:w="4664" w:type="dxa"/>
          </w:tcPr>
          <w:p w14:paraId="34B78F4B" w14:textId="77777777" w:rsidR="00735EAD" w:rsidRPr="00272D9D" w:rsidRDefault="00272D9D" w:rsidP="00440224">
            <w:pPr>
              <w:widowControl w:val="0"/>
              <w:autoSpaceDE w:val="0"/>
              <w:autoSpaceDN w:val="0"/>
              <w:adjustRightInd w:val="0"/>
              <w:rPr>
                <w:rFonts w:cs="Helvetica Neue Light"/>
                <w:b/>
                <w:color w:val="2A2A2A"/>
                <w:szCs w:val="30"/>
              </w:rPr>
            </w:pPr>
            <w:r>
              <w:rPr>
                <w:rFonts w:cs="Helvetica Neue Light"/>
                <w:b/>
                <w:color w:val="2A2A2A"/>
                <w:szCs w:val="30"/>
              </w:rPr>
              <w:t>Enhanced particularly when specific duties make them eligible.  Those who do not take an active role in the church would not necessarily need a check.  The C of E require a minimum of 3 PCC members checked, including the Safeguarding Lead person and 2 churchwardens</w:t>
            </w:r>
          </w:p>
        </w:tc>
      </w:tr>
      <w:tr w:rsidR="00272D9D" w14:paraId="225023D6" w14:textId="77777777" w:rsidTr="00735EAD">
        <w:tc>
          <w:tcPr>
            <w:tcW w:w="4390" w:type="dxa"/>
          </w:tcPr>
          <w:p w14:paraId="1EB92D81"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Reader</w:t>
            </w:r>
          </w:p>
        </w:tc>
        <w:tc>
          <w:tcPr>
            <w:tcW w:w="4664" w:type="dxa"/>
          </w:tcPr>
          <w:p w14:paraId="411373D9" w14:textId="77777777" w:rsidR="00272D9D" w:rsidRP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Often RA with children/Enhanced adults</w:t>
            </w:r>
          </w:p>
        </w:tc>
      </w:tr>
      <w:tr w:rsidR="00272D9D" w14:paraId="6245E003" w14:textId="77777777" w:rsidTr="00735EAD">
        <w:tc>
          <w:tcPr>
            <w:tcW w:w="4390" w:type="dxa"/>
          </w:tcPr>
          <w:p w14:paraId="777B9C5C"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Sunday School Helper/Assistant</w:t>
            </w:r>
          </w:p>
        </w:tc>
        <w:tc>
          <w:tcPr>
            <w:tcW w:w="4664" w:type="dxa"/>
          </w:tcPr>
          <w:p w14:paraId="5C2A6A89"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 xml:space="preserve">Enhanced if working regularly on a </w:t>
            </w:r>
            <w:proofErr w:type="spellStart"/>
            <w:r>
              <w:rPr>
                <w:rFonts w:cs="Helvetica Neue Light"/>
                <w:color w:val="2A2A2A"/>
                <w:szCs w:val="30"/>
              </w:rPr>
              <w:t>rota</w:t>
            </w:r>
            <w:proofErr w:type="spellEnd"/>
          </w:p>
        </w:tc>
      </w:tr>
      <w:tr w:rsidR="00272D9D" w14:paraId="26A183EB" w14:textId="77777777" w:rsidTr="00735EAD">
        <w:tc>
          <w:tcPr>
            <w:tcW w:w="4390" w:type="dxa"/>
          </w:tcPr>
          <w:p w14:paraId="2DAFAF8E"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Support Worker</w:t>
            </w:r>
          </w:p>
        </w:tc>
        <w:tc>
          <w:tcPr>
            <w:tcW w:w="4664" w:type="dxa"/>
          </w:tcPr>
          <w:p w14:paraId="47EE939B"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r w:rsidR="00272D9D" w14:paraId="09BCFB12" w14:textId="77777777" w:rsidTr="00735EAD">
        <w:tc>
          <w:tcPr>
            <w:tcW w:w="4390" w:type="dxa"/>
          </w:tcPr>
          <w:p w14:paraId="1D4E8359"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Youth Worker</w:t>
            </w:r>
          </w:p>
        </w:tc>
        <w:tc>
          <w:tcPr>
            <w:tcW w:w="4664" w:type="dxa"/>
          </w:tcPr>
          <w:p w14:paraId="6811B0EA" w14:textId="77777777" w:rsidR="00272D9D" w:rsidRDefault="00272D9D" w:rsidP="00440224">
            <w:pPr>
              <w:widowControl w:val="0"/>
              <w:autoSpaceDE w:val="0"/>
              <w:autoSpaceDN w:val="0"/>
              <w:adjustRightInd w:val="0"/>
              <w:rPr>
                <w:rFonts w:cs="Helvetica Neue Light"/>
                <w:color w:val="2A2A2A"/>
                <w:szCs w:val="30"/>
              </w:rPr>
            </w:pPr>
            <w:r>
              <w:rPr>
                <w:rFonts w:cs="Helvetica Neue Light"/>
                <w:color w:val="2A2A2A"/>
                <w:szCs w:val="30"/>
              </w:rPr>
              <w:t>Enhanced</w:t>
            </w:r>
          </w:p>
        </w:tc>
      </w:tr>
    </w:tbl>
    <w:p w14:paraId="31F890E5" w14:textId="77777777" w:rsidR="00735EAD" w:rsidRPr="00440224" w:rsidRDefault="00735EAD" w:rsidP="00440224">
      <w:pPr>
        <w:widowControl w:val="0"/>
        <w:autoSpaceDE w:val="0"/>
        <w:autoSpaceDN w:val="0"/>
        <w:adjustRightInd w:val="0"/>
        <w:rPr>
          <w:rFonts w:cs="Helvetica Neue Light"/>
          <w:color w:val="2A2A2A"/>
          <w:szCs w:val="30"/>
        </w:rPr>
      </w:pPr>
    </w:p>
    <w:sectPr w:rsidR="00735EAD" w:rsidRPr="00440224" w:rsidSect="00C9203D">
      <w:footerReference w:type="default" r:id="rId7"/>
      <w:pgSz w:w="11900" w:h="16840"/>
      <w:pgMar w:top="1247"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0331" w14:textId="77777777" w:rsidR="00A207F1" w:rsidRDefault="00A207F1">
      <w:r>
        <w:separator/>
      </w:r>
    </w:p>
  </w:endnote>
  <w:endnote w:type="continuationSeparator" w:id="0">
    <w:p w14:paraId="27C57881" w14:textId="77777777" w:rsidR="00A207F1" w:rsidRDefault="00A2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DF37" w14:textId="716B1A02" w:rsidR="00A67E2C" w:rsidRDefault="00C40D83">
    <w:pPr>
      <w:pStyle w:val="Footer"/>
    </w:pPr>
    <w:r>
      <w:t xml:space="preserve">Reviewed on:  </w:t>
    </w:r>
    <w:r w:rsidR="00455068">
      <w:t>9</w:t>
    </w:r>
    <w:r w:rsidR="00455068" w:rsidRPr="000701DD">
      <w:rPr>
        <w:vertAlign w:val="superscript"/>
      </w:rPr>
      <w:t>th</w:t>
    </w:r>
    <w:r w:rsidR="00455068">
      <w:t xml:space="preserve"> January 2019</w:t>
    </w:r>
    <w:r w:rsidR="00152EC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0CA8" w14:textId="77777777" w:rsidR="00A207F1" w:rsidRDefault="00A207F1">
      <w:r>
        <w:separator/>
      </w:r>
    </w:p>
  </w:footnote>
  <w:footnote w:type="continuationSeparator" w:id="0">
    <w:p w14:paraId="67FE2BB0" w14:textId="77777777" w:rsidR="00A207F1" w:rsidRDefault="00A2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1"/>
      </v:shape>
    </w:pict>
  </w:numPicBullet>
  <w:abstractNum w:abstractNumId="0" w15:restartNumberingAfterBreak="0">
    <w:nsid w:val="141348DE"/>
    <w:multiLevelType w:val="hybridMultilevel"/>
    <w:tmpl w:val="5E600DB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7EB7"/>
    <w:multiLevelType w:val="hybridMultilevel"/>
    <w:tmpl w:val="EDE610AE"/>
    <w:lvl w:ilvl="0" w:tplc="499C6AC0">
      <w:start w:val="3"/>
      <w:numFmt w:val="low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CA562C"/>
    <w:multiLevelType w:val="hybridMultilevel"/>
    <w:tmpl w:val="F3CEF1B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A3F68"/>
    <w:multiLevelType w:val="hybridMultilevel"/>
    <w:tmpl w:val="BFE2D786"/>
    <w:lvl w:ilvl="0" w:tplc="499C6AC0">
      <w:start w:val="3"/>
      <w:numFmt w:val="bullet"/>
      <w:lvlText w:val="–"/>
      <w:lvlJc w:val="left"/>
      <w:pPr>
        <w:ind w:left="720" w:hanging="360"/>
      </w:pPr>
      <w:rPr>
        <w:rFonts w:ascii="Helvetica Neue Light" w:eastAsiaTheme="minorHAnsi" w:hAnsi="Helvetica Neue Light" w:cs="Helvetica Neue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22C0C"/>
    <w:multiLevelType w:val="hybridMultilevel"/>
    <w:tmpl w:val="16480534"/>
    <w:lvl w:ilvl="0" w:tplc="499C6AC0">
      <w:start w:val="3"/>
      <w:numFmt w:val="bullet"/>
      <w:lvlText w:val="–"/>
      <w:lvlJc w:val="left"/>
      <w:pPr>
        <w:ind w:left="720" w:hanging="360"/>
      </w:pPr>
      <w:rPr>
        <w:rFonts w:ascii="Helvetica Neue Light" w:eastAsiaTheme="minorHAnsi" w:hAnsi="Helvetica Neue Light" w:cs="Helvetica Neue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B030A"/>
    <w:multiLevelType w:val="hybridMultilevel"/>
    <w:tmpl w:val="A1CC8B0C"/>
    <w:lvl w:ilvl="0" w:tplc="499C6AC0">
      <w:start w:val="3"/>
      <w:numFmt w:val="bullet"/>
      <w:lvlText w:val="–"/>
      <w:lvlJc w:val="left"/>
      <w:pPr>
        <w:ind w:left="720" w:hanging="360"/>
      </w:pPr>
      <w:rPr>
        <w:rFonts w:ascii="Helvetica Neue Light" w:eastAsiaTheme="minorHAnsi" w:hAnsi="Helvetica Neue Light" w:cs="Helvetica Neue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22AC4"/>
    <w:multiLevelType w:val="hybridMultilevel"/>
    <w:tmpl w:val="C4E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E42D1"/>
    <w:multiLevelType w:val="hybridMultilevel"/>
    <w:tmpl w:val="1FFA2C68"/>
    <w:lvl w:ilvl="0" w:tplc="499C6AC0">
      <w:start w:val="3"/>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191E63"/>
    <w:multiLevelType w:val="hybridMultilevel"/>
    <w:tmpl w:val="F9D4D42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27B98"/>
    <w:multiLevelType w:val="hybridMultilevel"/>
    <w:tmpl w:val="9968C25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51E9F"/>
    <w:multiLevelType w:val="hybridMultilevel"/>
    <w:tmpl w:val="DA7A2B64"/>
    <w:lvl w:ilvl="0" w:tplc="499C6AC0">
      <w:start w:val="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1175C"/>
    <w:multiLevelType w:val="hybridMultilevel"/>
    <w:tmpl w:val="A1CC8B0C"/>
    <w:lvl w:ilvl="0" w:tplc="499C6AC0">
      <w:start w:val="3"/>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CB0221"/>
    <w:multiLevelType w:val="hybridMultilevel"/>
    <w:tmpl w:val="DA7A2B64"/>
    <w:lvl w:ilvl="0" w:tplc="499C6AC0">
      <w:start w:val="3"/>
      <w:numFmt w:val="bullet"/>
      <w:lvlText w:val="–"/>
      <w:lvlJc w:val="left"/>
      <w:pPr>
        <w:ind w:left="720" w:hanging="360"/>
      </w:pPr>
      <w:rPr>
        <w:rFonts w:ascii="Helvetica Neue Light" w:eastAsiaTheme="minorHAnsi" w:hAnsi="Helvetica Neue Light" w:cs="Helvetica Neue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0288E"/>
    <w:multiLevelType w:val="hybridMultilevel"/>
    <w:tmpl w:val="EDE610AE"/>
    <w:lvl w:ilvl="0" w:tplc="499C6AC0">
      <w:start w:val="3"/>
      <w:numFmt w:val="bullet"/>
      <w:lvlText w:val="–"/>
      <w:lvlJc w:val="left"/>
      <w:pPr>
        <w:ind w:left="360" w:hanging="360"/>
      </w:pPr>
      <w:rPr>
        <w:rFonts w:ascii="Helvetica Neue Light" w:eastAsiaTheme="minorHAnsi" w:hAnsi="Helvetica Neue Light" w:cs="Helvetica Neue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DF5C8B"/>
    <w:multiLevelType w:val="hybridMultilevel"/>
    <w:tmpl w:val="F3CE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1"/>
  </w:num>
  <w:num w:numId="6">
    <w:abstractNumId w:val="14"/>
  </w:num>
  <w:num w:numId="7">
    <w:abstractNumId w:val="2"/>
  </w:num>
  <w:num w:numId="8">
    <w:abstractNumId w:val="4"/>
  </w:num>
  <w:num w:numId="9">
    <w:abstractNumId w:val="9"/>
  </w:num>
  <w:num w:numId="10">
    <w:abstractNumId w:val="0"/>
  </w:num>
  <w:num w:numId="11">
    <w:abstractNumId w:val="5"/>
  </w:num>
  <w:num w:numId="12">
    <w:abstractNumId w:val="11"/>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EE"/>
    <w:rsid w:val="00006FA2"/>
    <w:rsid w:val="000208D0"/>
    <w:rsid w:val="000701DD"/>
    <w:rsid w:val="000C0E07"/>
    <w:rsid w:val="00130A01"/>
    <w:rsid w:val="00152EC8"/>
    <w:rsid w:val="00185830"/>
    <w:rsid w:val="00210E10"/>
    <w:rsid w:val="00224D7F"/>
    <w:rsid w:val="00232D4D"/>
    <w:rsid w:val="00260253"/>
    <w:rsid w:val="00272D9D"/>
    <w:rsid w:val="00377172"/>
    <w:rsid w:val="00390845"/>
    <w:rsid w:val="003D1CDD"/>
    <w:rsid w:val="00440224"/>
    <w:rsid w:val="00455068"/>
    <w:rsid w:val="00506DEA"/>
    <w:rsid w:val="006446A6"/>
    <w:rsid w:val="006A7915"/>
    <w:rsid w:val="006D5A59"/>
    <w:rsid w:val="00735EAD"/>
    <w:rsid w:val="00756F69"/>
    <w:rsid w:val="00791874"/>
    <w:rsid w:val="007B3C61"/>
    <w:rsid w:val="007C5786"/>
    <w:rsid w:val="0080388A"/>
    <w:rsid w:val="008604C5"/>
    <w:rsid w:val="008A39EE"/>
    <w:rsid w:val="008C2B6C"/>
    <w:rsid w:val="009102D1"/>
    <w:rsid w:val="00921BF9"/>
    <w:rsid w:val="00A207F1"/>
    <w:rsid w:val="00A67E2C"/>
    <w:rsid w:val="00A9326F"/>
    <w:rsid w:val="00AC5C72"/>
    <w:rsid w:val="00B3514E"/>
    <w:rsid w:val="00B84BCF"/>
    <w:rsid w:val="00C40D83"/>
    <w:rsid w:val="00C9203D"/>
    <w:rsid w:val="00CE4FC9"/>
    <w:rsid w:val="00D53900"/>
    <w:rsid w:val="00D661F4"/>
    <w:rsid w:val="00DC7D36"/>
    <w:rsid w:val="00F76C7E"/>
    <w:rsid w:val="00F877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88FAD"/>
  <w15:docId w15:val="{086D201A-94CB-4564-8CBE-F4C2C38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EE"/>
    <w:pPr>
      <w:ind w:left="720"/>
      <w:contextualSpacing/>
    </w:pPr>
  </w:style>
  <w:style w:type="paragraph" w:styleId="Header">
    <w:name w:val="header"/>
    <w:basedOn w:val="Normal"/>
    <w:link w:val="HeaderChar"/>
    <w:uiPriority w:val="99"/>
    <w:unhideWhenUsed/>
    <w:rsid w:val="00A67E2C"/>
    <w:pPr>
      <w:tabs>
        <w:tab w:val="center" w:pos="4320"/>
        <w:tab w:val="right" w:pos="8640"/>
      </w:tabs>
    </w:pPr>
  </w:style>
  <w:style w:type="character" w:customStyle="1" w:styleId="HeaderChar">
    <w:name w:val="Header Char"/>
    <w:basedOn w:val="DefaultParagraphFont"/>
    <w:link w:val="Header"/>
    <w:uiPriority w:val="99"/>
    <w:rsid w:val="00A67E2C"/>
  </w:style>
  <w:style w:type="paragraph" w:styleId="Footer">
    <w:name w:val="footer"/>
    <w:basedOn w:val="Normal"/>
    <w:link w:val="FooterChar"/>
    <w:uiPriority w:val="99"/>
    <w:unhideWhenUsed/>
    <w:rsid w:val="00A67E2C"/>
    <w:pPr>
      <w:tabs>
        <w:tab w:val="center" w:pos="4320"/>
        <w:tab w:val="right" w:pos="8640"/>
      </w:tabs>
    </w:pPr>
  </w:style>
  <w:style w:type="character" w:customStyle="1" w:styleId="FooterChar">
    <w:name w:val="Footer Char"/>
    <w:basedOn w:val="DefaultParagraphFont"/>
    <w:link w:val="Footer"/>
    <w:uiPriority w:val="99"/>
    <w:rsid w:val="00A67E2C"/>
  </w:style>
  <w:style w:type="character" w:styleId="Hyperlink">
    <w:name w:val="Hyperlink"/>
    <w:basedOn w:val="DefaultParagraphFont"/>
    <w:uiPriority w:val="99"/>
    <w:semiHidden/>
    <w:unhideWhenUsed/>
    <w:rsid w:val="00130A01"/>
    <w:rPr>
      <w:color w:val="0000FF" w:themeColor="hyperlink"/>
      <w:u w:val="single"/>
    </w:rPr>
  </w:style>
  <w:style w:type="character" w:styleId="FollowedHyperlink">
    <w:name w:val="FollowedHyperlink"/>
    <w:basedOn w:val="DefaultParagraphFont"/>
    <w:uiPriority w:val="99"/>
    <w:semiHidden/>
    <w:unhideWhenUsed/>
    <w:rsid w:val="00130A01"/>
    <w:rPr>
      <w:color w:val="800080" w:themeColor="followedHyperlink"/>
      <w:u w:val="single"/>
    </w:rPr>
  </w:style>
  <w:style w:type="table" w:styleId="TableGrid">
    <w:name w:val="Table Grid"/>
    <w:basedOn w:val="TableNormal"/>
    <w:uiPriority w:val="59"/>
    <w:rsid w:val="0073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61F4"/>
    <w:rPr>
      <w:sz w:val="18"/>
      <w:szCs w:val="18"/>
    </w:rPr>
  </w:style>
  <w:style w:type="paragraph" w:styleId="CommentText">
    <w:name w:val="annotation text"/>
    <w:basedOn w:val="Normal"/>
    <w:link w:val="CommentTextChar"/>
    <w:uiPriority w:val="99"/>
    <w:semiHidden/>
    <w:unhideWhenUsed/>
    <w:rsid w:val="00D661F4"/>
  </w:style>
  <w:style w:type="character" w:customStyle="1" w:styleId="CommentTextChar">
    <w:name w:val="Comment Text Char"/>
    <w:basedOn w:val="DefaultParagraphFont"/>
    <w:link w:val="CommentText"/>
    <w:uiPriority w:val="99"/>
    <w:semiHidden/>
    <w:rsid w:val="00D661F4"/>
  </w:style>
  <w:style w:type="paragraph" w:styleId="CommentSubject">
    <w:name w:val="annotation subject"/>
    <w:basedOn w:val="CommentText"/>
    <w:next w:val="CommentText"/>
    <w:link w:val="CommentSubjectChar"/>
    <w:uiPriority w:val="99"/>
    <w:semiHidden/>
    <w:unhideWhenUsed/>
    <w:rsid w:val="00D661F4"/>
    <w:rPr>
      <w:b/>
      <w:bCs/>
      <w:sz w:val="20"/>
      <w:szCs w:val="20"/>
    </w:rPr>
  </w:style>
  <w:style w:type="character" w:customStyle="1" w:styleId="CommentSubjectChar">
    <w:name w:val="Comment Subject Char"/>
    <w:basedOn w:val="CommentTextChar"/>
    <w:link w:val="CommentSubject"/>
    <w:uiPriority w:val="99"/>
    <w:semiHidden/>
    <w:rsid w:val="00D661F4"/>
    <w:rPr>
      <w:b/>
      <w:bCs/>
      <w:sz w:val="20"/>
      <w:szCs w:val="20"/>
    </w:rPr>
  </w:style>
  <w:style w:type="paragraph" w:styleId="BalloonText">
    <w:name w:val="Balloon Text"/>
    <w:basedOn w:val="Normal"/>
    <w:link w:val="BalloonTextChar"/>
    <w:uiPriority w:val="99"/>
    <w:semiHidden/>
    <w:unhideWhenUsed/>
    <w:rsid w:val="00D661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1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Baston</dc:creator>
  <cp:keywords/>
  <cp:lastModifiedBy>Sally Robertson</cp:lastModifiedBy>
  <cp:revision>5</cp:revision>
  <cp:lastPrinted>2013-05-22T09:25:00Z</cp:lastPrinted>
  <dcterms:created xsi:type="dcterms:W3CDTF">2018-11-20T16:49:00Z</dcterms:created>
  <dcterms:modified xsi:type="dcterms:W3CDTF">2019-01-15T15:44:00Z</dcterms:modified>
</cp:coreProperties>
</file>